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D10BD" w:rsidR="00B92B86" w:rsidP="0049749B" w:rsidRDefault="00B92B86" w14:paraId="820b3b8" w14:textId="820b3b8">
      <w:pPr>
        <w:spacing w:after="0" w:line="240" w:lineRule="auto"/>
        <w:jc w:val="right"/>
        <w15:collapsed w:val="false"/>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FD10BD" w:rsidR="00FD10BD" w:rsidTr="00E83461">
        <w:trPr>
          <w:jc w:val="right"/>
        </w:trPr>
        <w:tc>
          <w:tcPr>
            <w:tcW w:w="4320" w:type="dxa"/>
          </w:tcPr>
          <w:p w:rsidRPr="00FD10BD" w:rsidR="00340399" w:rsidP="009A23EA" w:rsidRDefault="002F61DE">
            <w:pPr>
              <w:pStyle w:val="VSVerzija"/>
              <w:jc w:val="right"/>
              <w:rPr>
                <w:rFonts w:ascii="Arial" w:hAnsi="Arial" w:cs="Arial"/>
              </w:rPr>
            </w:pPr>
            <w:r w:rsidRPr="00FD10BD">
              <w:rPr>
                <w:rFonts w:ascii="Arial" w:hAnsi="Arial" w:cs="Arial"/>
              </w:rPr>
              <w:t>Poslovni b</w:t>
            </w:r>
            <w:r w:rsidRPr="00FD10BD" w:rsidR="0092437B">
              <w:rPr>
                <w:rFonts w:ascii="Arial" w:hAnsi="Arial" w:cs="Arial"/>
              </w:rPr>
              <w:t xml:space="preserve">roj: </w:t>
            </w:r>
            <w:r w:rsidRPr="00FD10BD" w:rsidR="00891079">
              <w:rPr>
                <w:rFonts w:ascii="Arial" w:hAnsi="Arial" w:cs="Arial"/>
              </w:rPr>
              <w:t>10</w:t>
            </w:r>
            <w:r w:rsidRPr="00FD10BD">
              <w:rPr>
                <w:rFonts w:ascii="Arial" w:hAnsi="Arial" w:cs="Arial"/>
              </w:rPr>
              <w:t xml:space="preserve"> </w:t>
            </w:r>
            <w:r w:rsidRPr="00FD10BD" w:rsidR="00891079">
              <w:rPr>
                <w:rFonts w:ascii="Arial" w:hAnsi="Arial" w:cs="Arial"/>
              </w:rPr>
              <w:t>St</w:t>
            </w:r>
            <w:r w:rsidRPr="00FD10BD" w:rsidR="0092437B">
              <w:rPr>
                <w:rFonts w:ascii="Arial" w:hAnsi="Arial" w:cs="Arial"/>
              </w:rPr>
              <w:t>-</w:t>
            </w:r>
            <w:r w:rsidRPr="00FD10BD" w:rsidR="007B058D">
              <w:rPr>
                <w:rFonts w:ascii="Arial" w:hAnsi="Arial" w:cs="Arial"/>
              </w:rPr>
              <w:t>349</w:t>
            </w:r>
            <w:r w:rsidRPr="00FD10BD" w:rsidR="00340399">
              <w:rPr>
                <w:rFonts w:ascii="Arial" w:hAnsi="Arial" w:cs="Arial"/>
              </w:rPr>
              <w:t>/</w:t>
            </w:r>
            <w:r w:rsidRPr="00FD10BD" w:rsidR="005D6DF6">
              <w:rPr>
                <w:rFonts w:ascii="Arial" w:hAnsi="Arial" w:cs="Arial"/>
              </w:rPr>
              <w:t>20</w:t>
            </w:r>
            <w:r w:rsidRPr="00FD10BD" w:rsidR="007B058D">
              <w:rPr>
                <w:rFonts w:ascii="Arial" w:hAnsi="Arial" w:cs="Arial"/>
              </w:rPr>
              <w:t>21</w:t>
            </w:r>
            <w:r w:rsidRPr="00FD10BD" w:rsidR="00891079">
              <w:rPr>
                <w:rFonts w:ascii="Arial" w:hAnsi="Arial" w:cs="Arial"/>
              </w:rPr>
              <w:t>-</w:t>
            </w:r>
            <w:r w:rsidRPr="00FD10BD" w:rsidR="009A23EA">
              <w:rPr>
                <w:rFonts w:ascii="Arial" w:hAnsi="Arial" w:cs="Arial"/>
              </w:rPr>
              <w:t>25</w:t>
            </w:r>
          </w:p>
        </w:tc>
      </w:tr>
    </w:tbl>
    <w:p w:rsidRPr="00FD10BD" w:rsidR="003D557F" w:rsidP="003D557F" w:rsidRDefault="003D557F">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       REPUBLIKA HRVATSKA</w:t>
      </w:r>
    </w:p>
    <w:p w:rsidRPr="00FD10BD" w:rsidR="003D557F" w:rsidP="003D557F" w:rsidRDefault="003D557F">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TRGOVAČKI SUD U VARAŽDINU </w:t>
      </w:r>
      <w:r w:rsidRPr="00FD10BD">
        <w:rPr>
          <w:rFonts w:ascii="Arial" w:hAnsi="Arial" w:eastAsia="Times New Roman" w:cs="Arial"/>
          <w:sz w:val="24"/>
          <w:szCs w:val="24"/>
          <w:lang w:eastAsia="hr-HR"/>
        </w:rPr>
        <w:tab/>
      </w:r>
      <w:r w:rsidRPr="00FD10BD">
        <w:rPr>
          <w:rFonts w:ascii="Arial" w:hAnsi="Arial" w:eastAsia="Times New Roman" w:cs="Arial"/>
          <w:sz w:val="24"/>
          <w:szCs w:val="24"/>
          <w:lang w:eastAsia="hr-HR"/>
        </w:rPr>
        <w:tab/>
      </w:r>
      <w:r w:rsidRPr="00FD10BD">
        <w:rPr>
          <w:rFonts w:ascii="Arial" w:hAnsi="Arial" w:eastAsia="Times New Roman" w:cs="Arial"/>
          <w:sz w:val="24"/>
          <w:szCs w:val="24"/>
          <w:lang w:eastAsia="hr-HR"/>
        </w:rPr>
        <w:tab/>
        <w:t xml:space="preserve">                      </w:t>
      </w:r>
    </w:p>
    <w:p w:rsidRPr="00FD10BD" w:rsidR="003D557F" w:rsidP="003D557F" w:rsidRDefault="003D557F">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     Varaždin, Ul. braće Radić 2</w:t>
      </w:r>
    </w:p>
    <w:p w:rsidRPr="00FD10BD" w:rsidR="003D557F" w:rsidP="003D557F" w:rsidRDefault="003D557F">
      <w:pPr>
        <w:spacing w:after="0" w:line="240" w:lineRule="auto"/>
        <w:rPr>
          <w:rFonts w:ascii="Arial" w:hAnsi="Arial" w:eastAsia="Times New Roman" w:cs="Arial"/>
          <w:sz w:val="24"/>
          <w:szCs w:val="24"/>
          <w:lang w:eastAsia="hr-HR"/>
        </w:rPr>
      </w:pPr>
    </w:p>
    <w:p w:rsidRPr="00FD10BD" w:rsidR="003D557F" w:rsidP="003D557F" w:rsidRDefault="003D557F">
      <w:pPr>
        <w:spacing w:after="0" w:line="240" w:lineRule="auto"/>
        <w:jc w:val="center"/>
        <w:rPr>
          <w:rFonts w:ascii="Arial" w:hAnsi="Arial" w:eastAsia="Times New Roman" w:cs="Arial"/>
          <w:sz w:val="24"/>
          <w:szCs w:val="24"/>
          <w:lang w:eastAsia="hr-HR"/>
        </w:rPr>
      </w:pPr>
    </w:p>
    <w:p w:rsidRPr="00FD10BD" w:rsidR="003D557F" w:rsidP="003D557F" w:rsidRDefault="003D557F">
      <w:pPr>
        <w:spacing w:after="0" w:line="240" w:lineRule="auto"/>
        <w:jc w:val="center"/>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Z A P I S N I K </w:t>
      </w:r>
    </w:p>
    <w:p w:rsidRPr="00FD10BD" w:rsidR="003D557F" w:rsidP="003D557F" w:rsidRDefault="003D557F">
      <w:pPr>
        <w:spacing w:after="0" w:line="240" w:lineRule="auto"/>
        <w:jc w:val="center"/>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od </w:t>
      </w:r>
      <w:r w:rsidRPr="00FD10BD" w:rsidR="005C0B79">
        <w:rPr>
          <w:rFonts w:ascii="Arial" w:hAnsi="Arial" w:eastAsia="Times New Roman" w:cs="Arial"/>
          <w:sz w:val="24"/>
          <w:szCs w:val="24"/>
          <w:lang w:eastAsia="hr-HR"/>
        </w:rPr>
        <w:t>0</w:t>
      </w:r>
      <w:r w:rsidRPr="00FD10BD" w:rsidR="007B058D">
        <w:rPr>
          <w:rFonts w:ascii="Arial" w:hAnsi="Arial" w:eastAsia="Times New Roman" w:cs="Arial"/>
          <w:sz w:val="24"/>
          <w:szCs w:val="24"/>
          <w:lang w:eastAsia="hr-HR"/>
        </w:rPr>
        <w:t>9</w:t>
      </w:r>
      <w:r w:rsidRPr="00FD10BD">
        <w:rPr>
          <w:rFonts w:ascii="Arial" w:hAnsi="Arial" w:eastAsia="Times New Roman" w:cs="Arial"/>
          <w:sz w:val="24"/>
          <w:szCs w:val="24"/>
          <w:lang w:eastAsia="hr-HR"/>
        </w:rPr>
        <w:t xml:space="preserve">. </w:t>
      </w:r>
      <w:r w:rsidRPr="00FD10BD" w:rsidR="007B058D">
        <w:rPr>
          <w:rFonts w:ascii="Arial" w:hAnsi="Arial" w:eastAsia="Times New Roman" w:cs="Arial"/>
          <w:sz w:val="24"/>
          <w:szCs w:val="24"/>
          <w:lang w:eastAsia="hr-HR"/>
        </w:rPr>
        <w:t>lipnja</w:t>
      </w:r>
      <w:r w:rsidRPr="00FD10BD" w:rsidR="005D6DF6">
        <w:rPr>
          <w:rFonts w:ascii="Arial" w:hAnsi="Arial" w:eastAsia="Times New Roman" w:cs="Arial"/>
          <w:sz w:val="24"/>
          <w:szCs w:val="24"/>
          <w:lang w:eastAsia="hr-HR"/>
        </w:rPr>
        <w:t xml:space="preserve"> 202</w:t>
      </w:r>
      <w:r w:rsidRPr="00FD10BD" w:rsidR="00C26B0A">
        <w:rPr>
          <w:rFonts w:ascii="Arial" w:hAnsi="Arial" w:eastAsia="Times New Roman" w:cs="Arial"/>
          <w:sz w:val="24"/>
          <w:szCs w:val="24"/>
          <w:lang w:eastAsia="hr-HR"/>
        </w:rPr>
        <w:t>2</w:t>
      </w:r>
      <w:r w:rsidRPr="00FD10BD">
        <w:rPr>
          <w:rFonts w:ascii="Arial" w:hAnsi="Arial" w:eastAsia="Times New Roman" w:cs="Arial"/>
          <w:sz w:val="24"/>
          <w:szCs w:val="24"/>
          <w:lang w:eastAsia="hr-HR"/>
        </w:rPr>
        <w:t>.</w:t>
      </w:r>
    </w:p>
    <w:p w:rsidRPr="00FD10BD" w:rsidR="003D557F" w:rsidP="003D557F" w:rsidRDefault="003D557F">
      <w:pPr>
        <w:spacing w:after="0" w:line="240" w:lineRule="auto"/>
        <w:jc w:val="center"/>
        <w:rPr>
          <w:rFonts w:ascii="Arial" w:hAnsi="Arial" w:eastAsia="Times New Roman" w:cs="Arial"/>
          <w:sz w:val="24"/>
          <w:szCs w:val="24"/>
          <w:lang w:eastAsia="hr-HR"/>
        </w:rPr>
      </w:pPr>
    </w:p>
    <w:p w:rsidRPr="00FD10BD" w:rsidR="003D557F" w:rsidP="003D557F" w:rsidRDefault="003D557F">
      <w:pPr>
        <w:spacing w:after="0" w:line="240" w:lineRule="auto"/>
        <w:jc w:val="center"/>
        <w:rPr>
          <w:rFonts w:ascii="Arial" w:hAnsi="Arial" w:eastAsia="Times New Roman" w:cs="Arial"/>
          <w:sz w:val="24"/>
          <w:szCs w:val="24"/>
          <w:lang w:eastAsia="hr-HR"/>
        </w:rPr>
      </w:pPr>
      <w:r w:rsidRPr="00FD10BD">
        <w:rPr>
          <w:rFonts w:ascii="Arial" w:hAnsi="Arial" w:eastAsia="Times New Roman" w:cs="Arial"/>
          <w:sz w:val="24"/>
          <w:szCs w:val="24"/>
          <w:lang w:eastAsia="hr-HR"/>
        </w:rPr>
        <w:t>sastavljen kod Trgovačkog suda u Varaždinu</w:t>
      </w:r>
    </w:p>
    <w:p w:rsidRPr="00FD10BD" w:rsidR="00891079" w:rsidP="003D557F" w:rsidRDefault="008C5CEC">
      <w:pPr>
        <w:spacing w:after="0" w:line="240" w:lineRule="auto"/>
        <w:jc w:val="center"/>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o održanom ispitnom i izvještajnom ročištu </w:t>
      </w:r>
      <w:r w:rsidRPr="00FD10BD" w:rsidR="003D557F">
        <w:rPr>
          <w:rFonts w:ascii="Arial" w:hAnsi="Arial" w:eastAsia="Times New Roman" w:cs="Arial"/>
          <w:sz w:val="24"/>
          <w:szCs w:val="24"/>
          <w:lang w:eastAsia="hr-HR"/>
        </w:rPr>
        <w:t xml:space="preserve">u stečajnom postupku nad </w:t>
      </w:r>
      <w:r w:rsidRPr="00FD10BD" w:rsidR="00891079">
        <w:rPr>
          <w:rFonts w:ascii="Arial" w:hAnsi="Arial" w:eastAsia="Times New Roman" w:cs="Arial"/>
          <w:sz w:val="24"/>
          <w:szCs w:val="24"/>
          <w:lang w:eastAsia="hr-HR"/>
        </w:rPr>
        <w:t>dužnikom</w:t>
      </w:r>
    </w:p>
    <w:p w:rsidRPr="00FD10BD" w:rsidR="003D557F" w:rsidP="007B058D" w:rsidRDefault="003D557F">
      <w:pPr>
        <w:spacing w:after="0" w:line="240" w:lineRule="auto"/>
        <w:jc w:val="center"/>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 </w:t>
      </w:r>
      <w:r w:rsidRPr="00FD10BD" w:rsidR="007B058D">
        <w:rPr>
          <w:rFonts w:ascii="Arial" w:hAnsi="Arial" w:eastAsia="Times New Roman" w:cs="Arial"/>
          <w:sz w:val="24"/>
          <w:szCs w:val="24"/>
          <w:lang w:eastAsia="hr-HR"/>
        </w:rPr>
        <w:t>BELLIS AGRO d.o.o. u stečaju, Sudovčina, Varaždinska 26, OIB:59644506311</w:t>
      </w:r>
    </w:p>
    <w:p w:rsidRPr="00FD10BD" w:rsidR="007B058D" w:rsidP="007B058D" w:rsidRDefault="007B058D">
      <w:pPr>
        <w:spacing w:after="0" w:line="240" w:lineRule="auto"/>
        <w:jc w:val="center"/>
        <w:rPr>
          <w:rFonts w:ascii="Arial" w:hAnsi="Arial" w:eastAsia="Times New Roman" w:cs="Arial"/>
          <w:sz w:val="24"/>
          <w:szCs w:val="24"/>
          <w:lang w:eastAsia="hr-HR"/>
        </w:rPr>
      </w:pPr>
    </w:p>
    <w:p w:rsidRPr="00FD10BD" w:rsidR="003D557F" w:rsidP="003D557F" w:rsidRDefault="003D557F">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Nazočni od strane suda:</w:t>
      </w:r>
    </w:p>
    <w:p w:rsidRPr="00FD10BD" w:rsidR="003D557F" w:rsidP="003D557F" w:rsidRDefault="003D557F">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Stečajni sudac: </w:t>
      </w:r>
      <w:r w:rsidRPr="00FD10BD" w:rsidR="00891079">
        <w:rPr>
          <w:rFonts w:ascii="Arial" w:hAnsi="Arial" w:eastAsia="Times New Roman" w:cs="Arial"/>
          <w:sz w:val="24"/>
          <w:szCs w:val="24"/>
          <w:lang w:eastAsia="hr-HR"/>
        </w:rPr>
        <w:t xml:space="preserve">Denis Krnjak </w:t>
      </w:r>
    </w:p>
    <w:p w:rsidRPr="00FD10BD" w:rsidR="003D557F" w:rsidP="003D557F" w:rsidRDefault="00891079">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Zapisničar</w:t>
      </w:r>
      <w:r w:rsidRPr="00FD10BD" w:rsidR="003D557F">
        <w:rPr>
          <w:rFonts w:ascii="Arial" w:hAnsi="Arial" w:eastAsia="Times New Roman" w:cs="Arial"/>
          <w:sz w:val="24"/>
          <w:szCs w:val="24"/>
          <w:lang w:eastAsia="hr-HR"/>
        </w:rPr>
        <w:t xml:space="preserve">: </w:t>
      </w:r>
      <w:r w:rsidRPr="00FD10BD">
        <w:rPr>
          <w:rFonts w:ascii="Arial" w:hAnsi="Arial" w:eastAsia="Times New Roman" w:cs="Arial"/>
          <w:sz w:val="24"/>
          <w:szCs w:val="24"/>
          <w:lang w:eastAsia="hr-HR"/>
        </w:rPr>
        <w:t xml:space="preserve">Nevenka Vuković </w:t>
      </w:r>
    </w:p>
    <w:p w:rsidRPr="00FD10BD" w:rsidR="003D557F" w:rsidP="003D557F" w:rsidRDefault="003D557F">
      <w:pPr>
        <w:spacing w:after="0" w:line="240" w:lineRule="auto"/>
        <w:jc w:val="both"/>
        <w:rPr>
          <w:rFonts w:ascii="Arial" w:hAnsi="Arial" w:eastAsia="Times New Roman" w:cs="Arial"/>
          <w:sz w:val="24"/>
          <w:szCs w:val="24"/>
          <w:lang w:eastAsia="hr-HR"/>
        </w:rPr>
      </w:pPr>
    </w:p>
    <w:p w:rsidRPr="00FD10BD" w:rsidR="003D557F" w:rsidP="003D557F" w:rsidRDefault="008C5CEC">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Početak u </w:t>
      </w:r>
      <w:r w:rsidRPr="00FD10BD" w:rsidR="003339C2">
        <w:rPr>
          <w:rFonts w:ascii="Arial" w:hAnsi="Arial" w:eastAsia="Times New Roman" w:cs="Arial"/>
          <w:sz w:val="24"/>
          <w:szCs w:val="24"/>
          <w:lang w:eastAsia="hr-HR"/>
        </w:rPr>
        <w:t>9</w:t>
      </w:r>
      <w:r w:rsidRPr="00FD10BD" w:rsidR="003D557F">
        <w:rPr>
          <w:rFonts w:ascii="Arial" w:hAnsi="Arial" w:eastAsia="Times New Roman" w:cs="Arial"/>
          <w:sz w:val="24"/>
          <w:szCs w:val="24"/>
          <w:lang w:eastAsia="hr-HR"/>
        </w:rPr>
        <w:t>:00 sati.</w:t>
      </w:r>
    </w:p>
    <w:p w:rsidRPr="00FD10BD" w:rsidR="003D557F" w:rsidP="003D557F" w:rsidRDefault="003D557F">
      <w:pPr>
        <w:spacing w:after="0" w:line="240" w:lineRule="auto"/>
        <w:jc w:val="both"/>
        <w:rPr>
          <w:rFonts w:ascii="Arial" w:hAnsi="Arial" w:eastAsia="Times New Roman" w:cs="Arial"/>
          <w:sz w:val="24"/>
          <w:szCs w:val="24"/>
          <w:lang w:eastAsia="hr-HR"/>
        </w:rPr>
      </w:pPr>
    </w:p>
    <w:p w:rsidRPr="00FD10BD" w:rsidR="00B10E42" w:rsidP="00B10E42" w:rsidRDefault="00B10E42">
      <w:pPr>
        <w:spacing w:after="0" w:line="240" w:lineRule="auto"/>
        <w:jc w:val="both"/>
        <w:rPr>
          <w:rFonts w:ascii="Arial" w:hAnsi="Arial" w:eastAsia="Times New Roman" w:cs="Arial"/>
          <w:sz w:val="24"/>
          <w:szCs w:val="24"/>
          <w:lang w:eastAsia="hr-HR"/>
        </w:rPr>
      </w:pPr>
    </w:p>
    <w:p w:rsidRPr="00FD10BD" w:rsidR="003D557F" w:rsidP="003D557F" w:rsidRDefault="003D557F">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Poziv za ispitno ročište obja</w:t>
      </w:r>
      <w:r w:rsidRPr="00FD10BD" w:rsidR="00891079">
        <w:rPr>
          <w:rFonts w:ascii="Arial" w:hAnsi="Arial" w:eastAsia="Times New Roman" w:cs="Arial"/>
          <w:sz w:val="24"/>
          <w:szCs w:val="24"/>
          <w:lang w:eastAsia="hr-HR"/>
        </w:rPr>
        <w:t>vljen je na mrežnoj stranici e-O</w:t>
      </w:r>
      <w:r w:rsidRPr="00FD10BD">
        <w:rPr>
          <w:rFonts w:ascii="Arial" w:hAnsi="Arial" w:eastAsia="Times New Roman" w:cs="Arial"/>
          <w:sz w:val="24"/>
          <w:szCs w:val="24"/>
          <w:lang w:eastAsia="hr-HR"/>
        </w:rPr>
        <w:t xml:space="preserve">glasne ploče dana </w:t>
      </w:r>
      <w:r w:rsidRPr="00FD10BD" w:rsidR="003339C2">
        <w:rPr>
          <w:rFonts w:ascii="Arial" w:hAnsi="Arial" w:eastAsia="Times New Roman" w:cs="Arial"/>
          <w:sz w:val="24"/>
          <w:szCs w:val="24"/>
          <w:lang w:eastAsia="hr-HR"/>
        </w:rPr>
        <w:t>2</w:t>
      </w:r>
      <w:r w:rsidRPr="00FD10BD" w:rsidR="007B058D">
        <w:rPr>
          <w:rFonts w:ascii="Arial" w:hAnsi="Arial" w:eastAsia="Times New Roman" w:cs="Arial"/>
          <w:sz w:val="24"/>
          <w:szCs w:val="24"/>
          <w:lang w:eastAsia="hr-HR"/>
        </w:rPr>
        <w:t>1</w:t>
      </w:r>
      <w:r w:rsidRPr="00FD10BD">
        <w:rPr>
          <w:rFonts w:ascii="Arial" w:hAnsi="Arial" w:eastAsia="Times New Roman" w:cs="Arial"/>
          <w:sz w:val="24"/>
          <w:szCs w:val="24"/>
          <w:lang w:eastAsia="hr-HR"/>
        </w:rPr>
        <w:t xml:space="preserve">. </w:t>
      </w:r>
      <w:r w:rsidRPr="00FD10BD" w:rsidR="007B058D">
        <w:rPr>
          <w:rFonts w:ascii="Arial" w:hAnsi="Arial" w:eastAsia="Times New Roman" w:cs="Arial"/>
          <w:sz w:val="24"/>
          <w:szCs w:val="24"/>
          <w:lang w:eastAsia="hr-HR"/>
        </w:rPr>
        <w:t>veljače</w:t>
      </w:r>
      <w:r w:rsidRPr="00FD10BD">
        <w:rPr>
          <w:rFonts w:ascii="Arial" w:hAnsi="Arial" w:eastAsia="Times New Roman" w:cs="Arial"/>
          <w:sz w:val="24"/>
          <w:szCs w:val="24"/>
          <w:lang w:eastAsia="hr-HR"/>
        </w:rPr>
        <w:t xml:space="preserve"> </w:t>
      </w:r>
      <w:r w:rsidRPr="00FD10BD" w:rsidR="00B10E42">
        <w:rPr>
          <w:rFonts w:ascii="Arial" w:hAnsi="Arial" w:eastAsia="Times New Roman" w:cs="Arial"/>
          <w:sz w:val="24"/>
          <w:szCs w:val="24"/>
          <w:lang w:eastAsia="hr-HR"/>
        </w:rPr>
        <w:t>202</w:t>
      </w:r>
      <w:r w:rsidRPr="00FD10BD" w:rsidR="00C26B0A">
        <w:rPr>
          <w:rFonts w:ascii="Arial" w:hAnsi="Arial" w:eastAsia="Times New Roman" w:cs="Arial"/>
          <w:sz w:val="24"/>
          <w:szCs w:val="24"/>
          <w:lang w:eastAsia="hr-HR"/>
        </w:rPr>
        <w:t>2</w:t>
      </w:r>
      <w:r w:rsidRPr="00FD10BD" w:rsidR="00B10E42">
        <w:rPr>
          <w:rFonts w:ascii="Arial" w:hAnsi="Arial" w:eastAsia="Times New Roman" w:cs="Arial"/>
          <w:sz w:val="24"/>
          <w:szCs w:val="24"/>
          <w:lang w:eastAsia="hr-HR"/>
        </w:rPr>
        <w:t>.</w:t>
      </w:r>
    </w:p>
    <w:p w:rsidRPr="00FD10BD" w:rsidR="003D557F" w:rsidP="003D557F" w:rsidRDefault="003D557F">
      <w:pPr>
        <w:spacing w:after="0" w:line="240" w:lineRule="auto"/>
        <w:ind w:firstLine="708"/>
        <w:jc w:val="both"/>
        <w:rPr>
          <w:rFonts w:ascii="Arial" w:hAnsi="Arial" w:eastAsia="Times New Roman" w:cs="Arial"/>
          <w:sz w:val="24"/>
          <w:szCs w:val="24"/>
          <w:lang w:eastAsia="hr-HR"/>
        </w:rPr>
      </w:pPr>
    </w:p>
    <w:p w:rsidRPr="00FD10BD" w:rsidR="003D557F" w:rsidP="003D557F" w:rsidRDefault="003D557F">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Utvrđuje se da su pristupili:</w:t>
      </w:r>
    </w:p>
    <w:p w:rsidRPr="00FD10BD" w:rsidR="003D557F" w:rsidP="003D557F" w:rsidRDefault="003D557F">
      <w:pPr>
        <w:spacing w:after="0" w:line="240" w:lineRule="auto"/>
        <w:jc w:val="both"/>
        <w:rPr>
          <w:rFonts w:ascii="Arial" w:hAnsi="Arial" w:eastAsia="Times New Roman" w:cs="Arial"/>
          <w:sz w:val="24"/>
          <w:szCs w:val="24"/>
          <w:lang w:eastAsia="hr-HR"/>
        </w:rPr>
      </w:pPr>
    </w:p>
    <w:p w:rsidRPr="00FD10BD" w:rsidR="003D557F" w:rsidP="003D557F" w:rsidRDefault="00147D7D">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stečajn</w:t>
      </w:r>
      <w:r w:rsidRPr="00FD10BD" w:rsidR="00752D2F">
        <w:rPr>
          <w:rFonts w:ascii="Arial" w:hAnsi="Arial" w:eastAsia="Times New Roman" w:cs="Arial"/>
          <w:sz w:val="24"/>
          <w:szCs w:val="24"/>
          <w:lang w:eastAsia="hr-HR"/>
        </w:rPr>
        <w:t>i</w:t>
      </w:r>
      <w:r w:rsidRPr="00FD10BD" w:rsidR="003D557F">
        <w:rPr>
          <w:rFonts w:ascii="Arial" w:hAnsi="Arial" w:eastAsia="Times New Roman" w:cs="Arial"/>
          <w:sz w:val="24"/>
          <w:szCs w:val="24"/>
          <w:lang w:eastAsia="hr-HR"/>
        </w:rPr>
        <w:t xml:space="preserve"> upravitelj</w:t>
      </w:r>
      <w:r w:rsidRPr="00FD10BD" w:rsidR="00891079">
        <w:rPr>
          <w:rFonts w:ascii="Arial" w:hAnsi="Arial" w:eastAsia="Times New Roman" w:cs="Arial"/>
          <w:sz w:val="24"/>
          <w:szCs w:val="24"/>
          <w:lang w:eastAsia="hr-HR"/>
        </w:rPr>
        <w:t xml:space="preserve">: </w:t>
      </w:r>
      <w:r w:rsidRPr="00FD10BD" w:rsidR="007B058D">
        <w:rPr>
          <w:rFonts w:ascii="Arial" w:hAnsi="Arial" w:eastAsia="Times New Roman" w:cs="Arial"/>
          <w:sz w:val="24"/>
          <w:szCs w:val="24"/>
          <w:lang w:eastAsia="hr-HR"/>
        </w:rPr>
        <w:t>Zlatko Kosec</w:t>
      </w:r>
      <w:r w:rsidRPr="00FD10BD" w:rsidR="003D557F">
        <w:rPr>
          <w:rFonts w:ascii="Arial" w:hAnsi="Arial" w:eastAsia="Times New Roman" w:cs="Arial"/>
          <w:sz w:val="24"/>
          <w:szCs w:val="24"/>
          <w:lang w:eastAsia="hr-HR"/>
        </w:rPr>
        <w:t xml:space="preserve"> </w:t>
      </w:r>
    </w:p>
    <w:p w:rsidRPr="00FD10BD" w:rsidR="0085216E" w:rsidP="0085216E" w:rsidRDefault="0085216E">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 </w:t>
      </w:r>
      <w:r w:rsidRPr="00FD10BD" w:rsidR="00712D5B">
        <w:rPr>
          <w:rFonts w:ascii="Arial" w:hAnsi="Arial" w:eastAsia="Times New Roman" w:cs="Arial"/>
          <w:sz w:val="24"/>
          <w:szCs w:val="24"/>
          <w:lang w:eastAsia="hr-HR"/>
        </w:rPr>
        <w:t xml:space="preserve">za </w:t>
      </w:r>
      <w:r w:rsidRPr="00FD10BD" w:rsidR="00CC62D2">
        <w:rPr>
          <w:rFonts w:ascii="Arial" w:hAnsi="Arial" w:eastAsia="Times New Roman" w:cs="Arial"/>
          <w:sz w:val="24"/>
          <w:szCs w:val="24"/>
          <w:lang w:eastAsia="hr-HR"/>
        </w:rPr>
        <w:t>vjerovnika</w:t>
      </w:r>
      <w:r w:rsidRPr="00FD10BD">
        <w:rPr>
          <w:rFonts w:ascii="Arial" w:hAnsi="Arial" w:eastAsia="Times New Roman" w:cs="Arial"/>
          <w:sz w:val="24"/>
          <w:szCs w:val="24"/>
          <w:lang w:eastAsia="hr-HR"/>
        </w:rPr>
        <w:t xml:space="preserve"> RH, zastupn</w:t>
      </w:r>
      <w:r w:rsidRPr="00FD10BD" w:rsidR="00FB3326">
        <w:rPr>
          <w:rFonts w:ascii="Arial" w:hAnsi="Arial" w:eastAsia="Times New Roman" w:cs="Arial"/>
          <w:sz w:val="24"/>
          <w:szCs w:val="24"/>
          <w:lang w:eastAsia="hr-HR"/>
        </w:rPr>
        <w:t>i</w:t>
      </w:r>
      <w:r w:rsidRPr="00FD10BD" w:rsidR="00325902">
        <w:rPr>
          <w:rFonts w:ascii="Arial" w:hAnsi="Arial" w:eastAsia="Times New Roman" w:cs="Arial"/>
          <w:sz w:val="24"/>
          <w:szCs w:val="24"/>
          <w:lang w:eastAsia="hr-HR"/>
        </w:rPr>
        <w:t>ca</w:t>
      </w:r>
      <w:r w:rsidRPr="00FD10BD">
        <w:rPr>
          <w:rFonts w:ascii="Arial" w:hAnsi="Arial" w:eastAsia="Times New Roman" w:cs="Arial"/>
          <w:sz w:val="24"/>
          <w:szCs w:val="24"/>
          <w:lang w:eastAsia="hr-HR"/>
        </w:rPr>
        <w:t xml:space="preserve"> po zakonu </w:t>
      </w:r>
      <w:r w:rsidRPr="00FD10BD" w:rsidR="00325902">
        <w:rPr>
          <w:rFonts w:ascii="Arial" w:hAnsi="Arial" w:eastAsia="Times New Roman" w:cs="Arial"/>
          <w:sz w:val="24"/>
          <w:szCs w:val="24"/>
          <w:lang w:eastAsia="hr-HR"/>
        </w:rPr>
        <w:t>Tanja Purić Stamenković</w:t>
      </w:r>
      <w:r w:rsidRPr="00FD10BD">
        <w:rPr>
          <w:rFonts w:ascii="Arial" w:hAnsi="Arial" w:eastAsia="Times New Roman" w:cs="Arial"/>
          <w:sz w:val="24"/>
          <w:szCs w:val="24"/>
          <w:lang w:eastAsia="hr-HR"/>
        </w:rPr>
        <w:t>, zamjeni</w:t>
      </w:r>
      <w:r w:rsidRPr="00FD10BD" w:rsidR="00325902">
        <w:rPr>
          <w:rFonts w:ascii="Arial" w:hAnsi="Arial" w:eastAsia="Times New Roman" w:cs="Arial"/>
          <w:sz w:val="24"/>
          <w:szCs w:val="24"/>
          <w:lang w:eastAsia="hr-HR"/>
        </w:rPr>
        <w:t xml:space="preserve">ca </w:t>
      </w:r>
      <w:r w:rsidRPr="00FD10BD">
        <w:rPr>
          <w:rFonts w:ascii="Arial" w:hAnsi="Arial" w:eastAsia="Times New Roman" w:cs="Arial"/>
          <w:sz w:val="24"/>
          <w:szCs w:val="24"/>
          <w:lang w:eastAsia="hr-HR"/>
        </w:rPr>
        <w:t>ŽDO Varaždin, Građansko upravni odjel</w:t>
      </w:r>
    </w:p>
    <w:p w:rsidRPr="00FD10BD" w:rsidR="000065B4" w:rsidP="0085216E" w:rsidRDefault="000065B4">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 </w:t>
      </w:r>
      <w:r w:rsidRPr="00FD10BD" w:rsidR="00325902">
        <w:rPr>
          <w:rFonts w:ascii="Arial" w:hAnsi="Arial" w:eastAsia="Times New Roman" w:cs="Arial"/>
          <w:sz w:val="24"/>
          <w:szCs w:val="24"/>
          <w:lang w:eastAsia="hr-HR"/>
        </w:rPr>
        <w:t xml:space="preserve">za </w:t>
      </w:r>
      <w:r w:rsidRPr="00FD10BD">
        <w:rPr>
          <w:rFonts w:ascii="Arial" w:hAnsi="Arial" w:eastAsia="Times New Roman" w:cs="Arial"/>
          <w:sz w:val="24"/>
          <w:szCs w:val="24"/>
          <w:lang w:eastAsia="hr-HR"/>
        </w:rPr>
        <w:t>vjerovnik</w:t>
      </w:r>
      <w:r w:rsidRPr="00FD10BD" w:rsidR="00325902">
        <w:rPr>
          <w:rFonts w:ascii="Arial" w:hAnsi="Arial" w:eastAsia="Times New Roman" w:cs="Arial"/>
          <w:sz w:val="24"/>
          <w:szCs w:val="24"/>
          <w:lang w:eastAsia="hr-HR"/>
        </w:rPr>
        <w:t>a</w:t>
      </w:r>
      <w:r w:rsidRPr="00FD10BD">
        <w:rPr>
          <w:rFonts w:ascii="Arial" w:hAnsi="Arial" w:eastAsia="Times New Roman" w:cs="Arial"/>
          <w:sz w:val="24"/>
          <w:szCs w:val="24"/>
          <w:lang w:eastAsia="hr-HR"/>
        </w:rPr>
        <w:t xml:space="preserve"> </w:t>
      </w:r>
      <w:r w:rsidRPr="00FD10BD" w:rsidR="00325902">
        <w:rPr>
          <w:rFonts w:ascii="Arial" w:hAnsi="Arial" w:eastAsia="Times New Roman" w:cs="Arial"/>
          <w:sz w:val="24"/>
          <w:szCs w:val="24"/>
          <w:lang w:eastAsia="hr-HR"/>
        </w:rPr>
        <w:t>Agrimatco d.o.o.: zamjenica punomoćnice Zrinka Kljaić Pintarić, odvjetnica iz Varaždina, u spis predaje zamjeničku punomoć</w:t>
      </w:r>
    </w:p>
    <w:p w:rsidRPr="00FD10BD" w:rsidR="00325902" w:rsidP="0085216E" w:rsidRDefault="00325902">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za vjerovnika Belchim Crop Protection hr d.o.o.: zamjenica punomoćnika Gordana Družinić, odvjetnička vježbenica, u spis predaje zamjeničku punomoć</w:t>
      </w:r>
    </w:p>
    <w:p w:rsidRPr="00FD10BD" w:rsidR="00E83461" w:rsidP="00E83461" w:rsidRDefault="00E83461">
      <w:pPr>
        <w:spacing w:after="0" w:line="240" w:lineRule="auto"/>
        <w:jc w:val="both"/>
        <w:rPr>
          <w:rFonts w:ascii="Arial" w:hAnsi="Arial" w:eastAsia="Times New Roman" w:cs="Arial"/>
          <w:sz w:val="24"/>
          <w:szCs w:val="24"/>
          <w:lang w:eastAsia="hr-HR"/>
        </w:rPr>
      </w:pPr>
    </w:p>
    <w:p w:rsidRPr="00FD10BD" w:rsidR="00042298" w:rsidP="00E83461" w:rsidRDefault="00042298">
      <w:pPr>
        <w:spacing w:after="0" w:line="240" w:lineRule="auto"/>
        <w:jc w:val="both"/>
        <w:rPr>
          <w:rFonts w:ascii="Arial" w:hAnsi="Arial" w:eastAsia="Times New Roman" w:cs="Arial"/>
          <w:sz w:val="24"/>
          <w:szCs w:val="24"/>
          <w:lang w:eastAsia="hr-HR"/>
        </w:rPr>
      </w:pPr>
    </w:p>
    <w:p w:rsidRPr="00FD10BD" w:rsidR="0085216E" w:rsidP="0085216E" w:rsidRDefault="0085216E">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Pr="00FD10BD" w:rsidR="00C343BC">
        <w:rPr>
          <w:rFonts w:ascii="Arial" w:hAnsi="Arial" w:eastAsia="Times New Roman" w:cs="Arial"/>
          <w:sz w:val="24"/>
          <w:szCs w:val="24"/>
          <w:lang w:eastAsia="hr-HR"/>
        </w:rPr>
        <w:t>u skladu sa</w:t>
      </w:r>
      <w:r w:rsidRPr="00FD10BD">
        <w:rPr>
          <w:rFonts w:ascii="Arial" w:hAnsi="Arial" w:eastAsia="Times New Roman" w:cs="Arial"/>
          <w:sz w:val="24"/>
          <w:szCs w:val="24"/>
          <w:lang w:eastAsia="hr-HR"/>
        </w:rPr>
        <w:t xml:space="preserve"> odredb</w:t>
      </w:r>
      <w:r w:rsidRPr="00FD10BD" w:rsidR="00C343BC">
        <w:rPr>
          <w:rFonts w:ascii="Arial" w:hAnsi="Arial" w:eastAsia="Times New Roman" w:cs="Arial"/>
          <w:sz w:val="24"/>
          <w:szCs w:val="24"/>
          <w:lang w:eastAsia="hr-HR"/>
        </w:rPr>
        <w:t>om</w:t>
      </w:r>
      <w:r w:rsidRPr="00FD10BD">
        <w:rPr>
          <w:rFonts w:ascii="Arial" w:hAnsi="Arial" w:eastAsia="Times New Roman" w:cs="Arial"/>
          <w:sz w:val="24"/>
          <w:szCs w:val="24"/>
          <w:lang w:eastAsia="hr-HR"/>
        </w:rPr>
        <w:t xml:space="preserve"> čl. 259. Stečajnog zakona osam dana prije održavanja ispitnog ročišta, zajedno s prijavama kao i priloženim ispravama bile izložene u pisarnici stečajnog suda na uvid sudionicima. </w:t>
      </w:r>
    </w:p>
    <w:p w:rsidRPr="00FD10BD" w:rsidR="0085216E" w:rsidP="0085216E" w:rsidRDefault="0085216E">
      <w:pPr>
        <w:spacing w:after="0" w:line="240" w:lineRule="auto"/>
        <w:ind w:firstLine="708"/>
        <w:jc w:val="both"/>
        <w:rPr>
          <w:rFonts w:ascii="Arial" w:hAnsi="Arial" w:eastAsia="Times New Roman" w:cs="Arial"/>
          <w:sz w:val="24"/>
          <w:szCs w:val="24"/>
          <w:lang w:eastAsia="hr-HR"/>
        </w:rPr>
      </w:pPr>
    </w:p>
    <w:p w:rsidRPr="00FD10BD" w:rsidR="0085216E" w:rsidP="0085216E" w:rsidRDefault="0085216E">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FD10BD" w:rsidR="0085216E" w:rsidP="0085216E" w:rsidRDefault="0085216E">
      <w:pPr>
        <w:spacing w:after="0" w:line="240" w:lineRule="auto"/>
        <w:ind w:firstLine="708"/>
        <w:jc w:val="both"/>
        <w:rPr>
          <w:rFonts w:ascii="Arial" w:hAnsi="Arial" w:eastAsia="Times New Roman" w:cs="Arial"/>
          <w:sz w:val="24"/>
          <w:szCs w:val="24"/>
          <w:lang w:eastAsia="hr-HR"/>
        </w:rPr>
      </w:pPr>
    </w:p>
    <w:p w:rsidRPr="00FD10BD" w:rsidR="0085216E" w:rsidP="0085216E" w:rsidRDefault="00325902">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ab/>
        <w:t xml:space="preserve">Stečajni upravitelj ističe da je omaškom u svom izvješću u pisanom dijelu naveo da je u ovom postupku tražbinu prijavio samo jedan vjerovnik i to Ivana Fedorovsky. Stečajni upravitelj ističe da je taj dio izvješća omaškom ostao iz drugog predmeta. Popis vjerovnika koji su prijavili tražbinu istaknut je u tablicama. </w:t>
      </w:r>
      <w:r w:rsidRPr="00FD10BD" w:rsidR="00D655DC">
        <w:rPr>
          <w:rFonts w:ascii="Arial" w:hAnsi="Arial" w:eastAsia="Times New Roman" w:cs="Arial"/>
          <w:sz w:val="24"/>
          <w:szCs w:val="24"/>
          <w:lang w:eastAsia="hr-HR"/>
        </w:rPr>
        <w:lastRenderedPageBreak/>
        <w:t xml:space="preserve">Pojašnjava dodatno da Ivana Fedorovsky nije prijavila tražbinu u ovom stečajnom postupku, a iznos od 309.011,94 kn koji je istaknut u popisu vjerovnika uz vjerovnicu Jasminku Talan-Parabić ne odnosi se na navedenu vjerovnicu. Vjerovnica Jasminka Talan-Parabić prijavila je tražbinu u iznosu od 27.200,00 kn u prvom višem isplatnom redu, a kako to proizlazi iz tablice prijavljenih tražbina. </w:t>
      </w:r>
    </w:p>
    <w:p w:rsidRPr="00FD10BD" w:rsidR="00D655DC" w:rsidP="0085216E" w:rsidRDefault="00D655DC">
      <w:pPr>
        <w:spacing w:after="0" w:line="240" w:lineRule="auto"/>
        <w:jc w:val="both"/>
        <w:rPr>
          <w:rFonts w:ascii="Arial" w:hAnsi="Arial" w:eastAsia="Times New Roman" w:cs="Arial"/>
          <w:sz w:val="24"/>
          <w:szCs w:val="24"/>
          <w:lang w:eastAsia="hr-HR"/>
        </w:rPr>
      </w:pPr>
    </w:p>
    <w:p w:rsidRPr="00FD10BD" w:rsidR="002A5A0D" w:rsidP="0085216E" w:rsidRDefault="002A5A0D">
      <w:pPr>
        <w:spacing w:after="0" w:line="240" w:lineRule="auto"/>
        <w:ind w:firstLine="708"/>
        <w:jc w:val="both"/>
        <w:rPr>
          <w:rFonts w:ascii="Arial" w:hAnsi="Arial" w:eastAsia="Times New Roman" w:cs="Arial"/>
          <w:sz w:val="24"/>
          <w:szCs w:val="24"/>
          <w:lang w:eastAsia="hr-HR"/>
        </w:rPr>
      </w:pPr>
    </w:p>
    <w:p w:rsidRPr="00FD10BD" w:rsidR="0085216E" w:rsidP="0085216E" w:rsidRDefault="0085216E">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FD10BD" w:rsidR="00D655DC" w:rsidP="0085216E" w:rsidRDefault="00D655DC">
      <w:pPr>
        <w:spacing w:after="0" w:line="240" w:lineRule="auto"/>
        <w:ind w:firstLine="708"/>
        <w:jc w:val="both"/>
        <w:rPr>
          <w:rFonts w:ascii="Arial" w:hAnsi="Arial" w:eastAsia="Times New Roman" w:cs="Arial"/>
          <w:sz w:val="24"/>
          <w:szCs w:val="24"/>
          <w:lang w:eastAsia="hr-HR"/>
        </w:rPr>
      </w:pPr>
    </w:p>
    <w:p w:rsidRPr="00FD10BD" w:rsidR="002A5A0D" w:rsidP="0085216E" w:rsidRDefault="002A5A0D">
      <w:pPr>
        <w:spacing w:after="0" w:line="240" w:lineRule="auto"/>
        <w:ind w:firstLine="708"/>
        <w:jc w:val="both"/>
        <w:rPr>
          <w:rFonts w:ascii="Arial" w:hAnsi="Arial" w:eastAsia="Times New Roman" w:cs="Arial"/>
          <w:sz w:val="24"/>
          <w:szCs w:val="24"/>
          <w:lang w:eastAsia="hr-HR"/>
        </w:rPr>
      </w:pPr>
    </w:p>
    <w:p w:rsidRPr="00FD10BD" w:rsidR="00306E84" w:rsidP="00306E84" w:rsidRDefault="00306E84">
      <w:pPr>
        <w:rPr>
          <w:rFonts w:ascii="Arial" w:hAnsi="Arial" w:cs="Arial"/>
          <w:b/>
          <w:sz w:val="24"/>
          <w:szCs w:val="24"/>
          <w:u w:val="single"/>
        </w:rPr>
      </w:pPr>
      <w:r w:rsidRPr="00FD10BD">
        <w:rPr>
          <w:rFonts w:ascii="Arial" w:hAnsi="Arial" w:cs="Arial"/>
          <w:b/>
          <w:sz w:val="24"/>
          <w:szCs w:val="24"/>
          <w:u w:val="single"/>
        </w:rPr>
        <w:t xml:space="preserve">I. VIŠI ISPLATNI RED </w:t>
      </w:r>
    </w:p>
    <w:p w:rsidRPr="00FD10BD" w:rsidR="00306E84" w:rsidP="00306E84" w:rsidRDefault="00306E84">
      <w:pPr>
        <w:spacing w:after="0" w:line="240" w:lineRule="auto"/>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40"/>
        <w:gridCol w:w="2186"/>
        <w:gridCol w:w="1648"/>
        <w:gridCol w:w="1648"/>
        <w:gridCol w:w="1648"/>
        <w:gridCol w:w="1518"/>
      </w:tblGrid>
      <w:tr w:rsidRPr="00FD10BD" w:rsidR="00FD10BD" w:rsidTr="007B058D">
        <w:trPr>
          <w:trHeight w:val="1268"/>
        </w:trPr>
        <w:tc>
          <w:tcPr>
            <w:tcW w:w="345"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FD10BD" w:rsidR="00306E84" w:rsidP="00A954D4" w:rsidRDefault="00306E84">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Red. broj</w:t>
            </w:r>
          </w:p>
        </w:tc>
        <w:tc>
          <w:tcPr>
            <w:tcW w:w="117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FD10BD" w:rsidR="00306E84" w:rsidP="00A954D4" w:rsidRDefault="00306E84">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Ime i prezime / tvrtka  ili naziv vjerovnika/ OIB</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FD10BD" w:rsidR="00306E84" w:rsidP="00A954D4" w:rsidRDefault="00306E84">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Iznos prijavljene tražbine (kn)</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FD10BD" w:rsidR="00306E84" w:rsidP="00A954D4" w:rsidRDefault="00306E84">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Iznos priznate tražbine</w:t>
            </w:r>
          </w:p>
          <w:p w:rsidRPr="00FD10BD" w:rsidR="00306E84" w:rsidP="00A954D4" w:rsidRDefault="00306E84">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(kn)</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FD10BD" w:rsidR="00306E84" w:rsidP="00A954D4" w:rsidRDefault="00306E84">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Iznos osporene tražbine</w:t>
            </w:r>
          </w:p>
          <w:p w:rsidRPr="00FD10BD" w:rsidR="00306E84" w:rsidP="00A954D4" w:rsidRDefault="00306E84">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(kn)</w:t>
            </w:r>
          </w:p>
        </w:tc>
        <w:tc>
          <w:tcPr>
            <w:tcW w:w="817"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FD10BD" w:rsidR="00306E84" w:rsidP="00A954D4" w:rsidRDefault="00306E84">
            <w:pPr>
              <w:spacing w:after="80" w:line="240" w:lineRule="auto"/>
              <w:jc w:val="center"/>
              <w:rPr>
                <w:rFonts w:ascii="Arial" w:hAnsi="Arial" w:eastAsia="Times New Roman" w:cs="Arial"/>
                <w:sz w:val="20"/>
                <w:szCs w:val="20"/>
              </w:rPr>
            </w:pPr>
          </w:p>
          <w:p w:rsidRPr="00FD10BD" w:rsidR="00306E84" w:rsidP="00A954D4" w:rsidRDefault="00306E84">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Napomena</w:t>
            </w:r>
          </w:p>
        </w:tc>
      </w:tr>
      <w:tr w:rsidRPr="00FD10BD" w:rsidR="00FD10BD" w:rsidTr="007B058D">
        <w:trPr>
          <w:trHeight w:val="930"/>
        </w:trPr>
        <w:tc>
          <w:tcPr>
            <w:tcW w:w="345" w:type="pct"/>
            <w:tcBorders>
              <w:top w:val="single" w:color="auto" w:sz="4" w:space="0"/>
              <w:left w:val="single" w:color="auto" w:sz="4" w:space="0"/>
              <w:bottom w:val="single" w:color="auto" w:sz="4" w:space="0"/>
              <w:right w:val="single" w:color="auto" w:sz="4" w:space="0"/>
            </w:tcBorders>
            <w:hideMark/>
          </w:tcPr>
          <w:p w:rsidRPr="00FD10BD" w:rsidR="007B058D" w:rsidP="007B058D" w:rsidRDefault="007B058D">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1</w:t>
            </w:r>
          </w:p>
        </w:tc>
        <w:tc>
          <w:tcPr>
            <w:tcW w:w="1177" w:type="pct"/>
            <w:tcBorders>
              <w:top w:val="single" w:color="auto" w:sz="4" w:space="0"/>
              <w:left w:val="single" w:color="auto" w:sz="4" w:space="0"/>
              <w:bottom w:val="single" w:color="auto" w:sz="4" w:space="0"/>
              <w:right w:val="single" w:color="auto" w:sz="4" w:space="0"/>
            </w:tcBorders>
          </w:tcPr>
          <w:p w:rsidRPr="00FD10BD" w:rsidR="007B058D" w:rsidP="007B058D" w:rsidRDefault="007B058D">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Jasminka Talan-Parabić, Sudovčina</w:t>
            </w:r>
          </w:p>
          <w:p w:rsidRPr="00FD10BD" w:rsidR="007B058D" w:rsidP="007B058D" w:rsidRDefault="007B058D">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OIB:18683136487</w:t>
            </w:r>
          </w:p>
        </w:tc>
        <w:tc>
          <w:tcPr>
            <w:tcW w:w="887" w:type="pct"/>
            <w:tcBorders>
              <w:top w:val="single" w:color="auto" w:sz="4" w:space="0"/>
              <w:left w:val="single" w:color="auto" w:sz="4" w:space="0"/>
              <w:bottom w:val="single" w:color="auto" w:sz="4" w:space="0"/>
              <w:right w:val="single" w:color="auto" w:sz="4" w:space="0"/>
            </w:tcBorders>
            <w:hideMark/>
          </w:tcPr>
          <w:p w:rsidRPr="00FD10BD" w:rsidR="009A23EA" w:rsidP="007B058D" w:rsidRDefault="009A23EA">
            <w:pPr>
              <w:spacing w:after="80" w:line="240" w:lineRule="auto"/>
              <w:jc w:val="right"/>
              <w:rPr>
                <w:rFonts w:ascii="Arial" w:hAnsi="Arial" w:eastAsia="Times New Roman" w:cs="Arial"/>
                <w:sz w:val="20"/>
                <w:szCs w:val="20"/>
              </w:rPr>
            </w:pPr>
          </w:p>
          <w:p w:rsidRPr="00FD10BD" w:rsidR="007B058D" w:rsidP="007B058D" w:rsidRDefault="007B058D">
            <w:pPr>
              <w:spacing w:after="80" w:line="240" w:lineRule="auto"/>
              <w:jc w:val="right"/>
              <w:rPr>
                <w:rFonts w:ascii="Arial" w:hAnsi="Arial" w:eastAsia="Times New Roman" w:cs="Arial"/>
                <w:sz w:val="20"/>
                <w:szCs w:val="20"/>
              </w:rPr>
            </w:pPr>
            <w:r w:rsidRPr="00FD10BD">
              <w:rPr>
                <w:rFonts w:ascii="Arial" w:hAnsi="Arial" w:eastAsia="Times New Roman" w:cs="Arial"/>
                <w:sz w:val="20"/>
                <w:szCs w:val="20"/>
              </w:rPr>
              <w:t>27.200,00</w:t>
            </w:r>
          </w:p>
        </w:tc>
        <w:tc>
          <w:tcPr>
            <w:tcW w:w="887" w:type="pct"/>
            <w:tcBorders>
              <w:top w:val="single" w:color="auto" w:sz="4" w:space="0"/>
              <w:left w:val="single" w:color="auto" w:sz="4" w:space="0"/>
              <w:bottom w:val="single" w:color="auto" w:sz="4" w:space="0"/>
              <w:right w:val="single" w:color="auto" w:sz="4" w:space="0"/>
            </w:tcBorders>
            <w:hideMark/>
          </w:tcPr>
          <w:p w:rsidRPr="00FD10BD" w:rsidR="009A23EA" w:rsidP="007B058D" w:rsidRDefault="009A23EA">
            <w:pPr>
              <w:spacing w:after="80" w:line="240" w:lineRule="auto"/>
              <w:jc w:val="right"/>
              <w:rPr>
                <w:rFonts w:ascii="Arial" w:hAnsi="Arial" w:eastAsia="Times New Roman" w:cs="Arial"/>
                <w:sz w:val="20"/>
                <w:szCs w:val="20"/>
              </w:rPr>
            </w:pPr>
          </w:p>
          <w:p w:rsidRPr="00FD10BD" w:rsidR="007B058D" w:rsidP="007B058D" w:rsidRDefault="007B058D">
            <w:pPr>
              <w:spacing w:after="80" w:line="240" w:lineRule="auto"/>
              <w:jc w:val="right"/>
              <w:rPr>
                <w:rFonts w:ascii="Arial" w:hAnsi="Arial" w:eastAsia="Times New Roman" w:cs="Arial"/>
                <w:sz w:val="20"/>
                <w:szCs w:val="20"/>
              </w:rPr>
            </w:pPr>
            <w:r w:rsidRPr="00FD10BD">
              <w:rPr>
                <w:rFonts w:ascii="Arial" w:hAnsi="Arial" w:eastAsia="Times New Roman" w:cs="Arial"/>
                <w:sz w:val="20"/>
                <w:szCs w:val="20"/>
              </w:rPr>
              <w:t>27.200,00</w:t>
            </w:r>
          </w:p>
        </w:tc>
        <w:tc>
          <w:tcPr>
            <w:tcW w:w="887" w:type="pct"/>
            <w:tcBorders>
              <w:top w:val="single" w:color="auto" w:sz="4" w:space="0"/>
              <w:left w:val="single" w:color="auto" w:sz="4" w:space="0"/>
              <w:bottom w:val="single" w:color="auto" w:sz="4" w:space="0"/>
              <w:right w:val="single" w:color="auto" w:sz="4" w:space="0"/>
            </w:tcBorders>
            <w:hideMark/>
          </w:tcPr>
          <w:p w:rsidRPr="00FD10BD" w:rsidR="007B058D" w:rsidP="007B058D" w:rsidRDefault="007B058D">
            <w:pPr>
              <w:spacing w:after="80" w:line="240" w:lineRule="auto"/>
              <w:jc w:val="center"/>
              <w:rPr>
                <w:rFonts w:ascii="Arial" w:hAnsi="Arial" w:eastAsia="Times New Roman" w:cs="Arial"/>
                <w:sz w:val="20"/>
                <w:szCs w:val="20"/>
              </w:rPr>
            </w:pPr>
          </w:p>
          <w:p w:rsidRPr="00FD10BD" w:rsidR="007B058D" w:rsidP="007B058D" w:rsidRDefault="007B058D">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0,00</w:t>
            </w:r>
          </w:p>
        </w:tc>
        <w:tc>
          <w:tcPr>
            <w:tcW w:w="817" w:type="pct"/>
            <w:tcBorders>
              <w:top w:val="single" w:color="auto" w:sz="4" w:space="0"/>
              <w:left w:val="single" w:color="auto" w:sz="4" w:space="0"/>
              <w:bottom w:val="single" w:color="auto" w:sz="4" w:space="0"/>
              <w:right w:val="single" w:color="auto" w:sz="4" w:space="0"/>
            </w:tcBorders>
          </w:tcPr>
          <w:p w:rsidRPr="00FD10BD" w:rsidR="007B058D" w:rsidP="007B058D" w:rsidRDefault="007B058D">
            <w:pPr>
              <w:spacing w:after="80" w:line="240" w:lineRule="auto"/>
              <w:jc w:val="center"/>
              <w:rPr>
                <w:rFonts w:ascii="Arial" w:hAnsi="Arial" w:eastAsia="Times New Roman" w:cs="Arial"/>
                <w:sz w:val="20"/>
                <w:szCs w:val="20"/>
              </w:rPr>
            </w:pPr>
          </w:p>
        </w:tc>
      </w:tr>
      <w:tr w:rsidRPr="00FD10BD" w:rsidR="00FD10BD" w:rsidTr="007B058D">
        <w:trPr>
          <w:trHeight w:val="930"/>
        </w:trPr>
        <w:tc>
          <w:tcPr>
            <w:tcW w:w="345" w:type="pct"/>
            <w:tcBorders>
              <w:top w:val="single" w:color="auto" w:sz="4" w:space="0"/>
              <w:left w:val="single" w:color="auto" w:sz="4" w:space="0"/>
              <w:bottom w:val="single" w:color="auto" w:sz="4" w:space="0"/>
              <w:right w:val="single" w:color="auto" w:sz="4" w:space="0"/>
            </w:tcBorders>
            <w:hideMark/>
          </w:tcPr>
          <w:p w:rsidRPr="00FD10BD" w:rsidR="007B058D" w:rsidP="009904A7" w:rsidRDefault="007B058D">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2</w:t>
            </w:r>
          </w:p>
        </w:tc>
        <w:tc>
          <w:tcPr>
            <w:tcW w:w="1177" w:type="pct"/>
            <w:tcBorders>
              <w:top w:val="single" w:color="auto" w:sz="4" w:space="0"/>
              <w:left w:val="single" w:color="auto" w:sz="4" w:space="0"/>
              <w:bottom w:val="single" w:color="auto" w:sz="4" w:space="0"/>
              <w:right w:val="single" w:color="auto" w:sz="4" w:space="0"/>
            </w:tcBorders>
          </w:tcPr>
          <w:p w:rsidRPr="00FD10BD" w:rsidR="007B058D" w:rsidP="009904A7" w:rsidRDefault="007B058D">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Republika Hrvatska, Ministarstvo financija</w:t>
            </w:r>
          </w:p>
          <w:p w:rsidRPr="00FD10BD" w:rsidR="007B058D" w:rsidP="009904A7" w:rsidRDefault="007B058D">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OIB:18683136487</w:t>
            </w:r>
          </w:p>
        </w:tc>
        <w:tc>
          <w:tcPr>
            <w:tcW w:w="887" w:type="pct"/>
            <w:tcBorders>
              <w:top w:val="single" w:color="auto" w:sz="4" w:space="0"/>
              <w:left w:val="single" w:color="auto" w:sz="4" w:space="0"/>
              <w:bottom w:val="single" w:color="auto" w:sz="4" w:space="0"/>
              <w:right w:val="single" w:color="auto" w:sz="4" w:space="0"/>
            </w:tcBorders>
            <w:hideMark/>
          </w:tcPr>
          <w:p w:rsidRPr="00FD10BD" w:rsidR="007B058D" w:rsidP="009904A7" w:rsidRDefault="007B058D">
            <w:pPr>
              <w:spacing w:after="80" w:line="240" w:lineRule="auto"/>
              <w:jc w:val="right"/>
              <w:rPr>
                <w:rFonts w:ascii="Arial" w:hAnsi="Arial" w:eastAsia="Times New Roman" w:cs="Arial"/>
                <w:sz w:val="20"/>
                <w:szCs w:val="20"/>
              </w:rPr>
            </w:pPr>
          </w:p>
          <w:p w:rsidRPr="00FD10BD" w:rsidR="007B058D" w:rsidP="009904A7" w:rsidRDefault="007B058D">
            <w:pPr>
              <w:spacing w:after="80" w:line="240" w:lineRule="auto"/>
              <w:jc w:val="right"/>
              <w:rPr>
                <w:rFonts w:ascii="Arial" w:hAnsi="Arial" w:eastAsia="Times New Roman" w:cs="Arial"/>
                <w:sz w:val="20"/>
                <w:szCs w:val="20"/>
              </w:rPr>
            </w:pPr>
            <w:r w:rsidRPr="00FD10BD">
              <w:rPr>
                <w:rFonts w:ascii="Arial" w:hAnsi="Arial" w:eastAsia="Times New Roman" w:cs="Arial"/>
                <w:sz w:val="20"/>
                <w:szCs w:val="20"/>
              </w:rPr>
              <w:t>7.985,31</w:t>
            </w:r>
          </w:p>
          <w:p w:rsidRPr="00FD10BD" w:rsidR="007B058D" w:rsidP="009904A7" w:rsidRDefault="007B058D">
            <w:pPr>
              <w:spacing w:after="80" w:line="240" w:lineRule="auto"/>
              <w:jc w:val="right"/>
              <w:rPr>
                <w:rFonts w:ascii="Arial" w:hAnsi="Arial" w:eastAsia="Times New Roman" w:cs="Arial"/>
                <w:sz w:val="20"/>
                <w:szCs w:val="20"/>
              </w:rPr>
            </w:pPr>
          </w:p>
        </w:tc>
        <w:tc>
          <w:tcPr>
            <w:tcW w:w="887" w:type="pct"/>
            <w:tcBorders>
              <w:top w:val="single" w:color="auto" w:sz="4" w:space="0"/>
              <w:left w:val="single" w:color="auto" w:sz="4" w:space="0"/>
              <w:bottom w:val="single" w:color="auto" w:sz="4" w:space="0"/>
              <w:right w:val="single" w:color="auto" w:sz="4" w:space="0"/>
            </w:tcBorders>
            <w:hideMark/>
          </w:tcPr>
          <w:p w:rsidRPr="00FD10BD" w:rsidR="007B058D" w:rsidP="009904A7" w:rsidRDefault="007B058D">
            <w:pPr>
              <w:spacing w:after="80" w:line="240" w:lineRule="auto"/>
              <w:jc w:val="right"/>
              <w:rPr>
                <w:rFonts w:ascii="Arial" w:hAnsi="Arial" w:eastAsia="Times New Roman" w:cs="Arial"/>
                <w:sz w:val="20"/>
                <w:szCs w:val="20"/>
              </w:rPr>
            </w:pPr>
          </w:p>
          <w:p w:rsidRPr="00FD10BD" w:rsidR="007B058D" w:rsidP="009904A7" w:rsidRDefault="007B058D">
            <w:pPr>
              <w:spacing w:after="80" w:line="240" w:lineRule="auto"/>
              <w:jc w:val="right"/>
              <w:rPr>
                <w:rFonts w:ascii="Arial" w:hAnsi="Arial" w:eastAsia="Times New Roman" w:cs="Arial"/>
                <w:sz w:val="20"/>
                <w:szCs w:val="20"/>
              </w:rPr>
            </w:pPr>
            <w:r w:rsidRPr="00FD10BD">
              <w:rPr>
                <w:rFonts w:ascii="Arial" w:hAnsi="Arial" w:eastAsia="Times New Roman" w:cs="Arial"/>
                <w:sz w:val="20"/>
                <w:szCs w:val="20"/>
              </w:rPr>
              <w:t>7.985,31</w:t>
            </w:r>
          </w:p>
          <w:p w:rsidRPr="00FD10BD" w:rsidR="007B058D" w:rsidP="009904A7" w:rsidRDefault="007B058D">
            <w:pPr>
              <w:spacing w:after="80" w:line="240" w:lineRule="auto"/>
              <w:jc w:val="right"/>
              <w:rPr>
                <w:rFonts w:ascii="Arial" w:hAnsi="Arial" w:eastAsia="Times New Roman" w:cs="Arial"/>
                <w:sz w:val="20"/>
                <w:szCs w:val="20"/>
              </w:rPr>
            </w:pPr>
          </w:p>
        </w:tc>
        <w:tc>
          <w:tcPr>
            <w:tcW w:w="887" w:type="pct"/>
            <w:tcBorders>
              <w:top w:val="single" w:color="auto" w:sz="4" w:space="0"/>
              <w:left w:val="single" w:color="auto" w:sz="4" w:space="0"/>
              <w:bottom w:val="single" w:color="auto" w:sz="4" w:space="0"/>
              <w:right w:val="single" w:color="auto" w:sz="4" w:space="0"/>
            </w:tcBorders>
            <w:hideMark/>
          </w:tcPr>
          <w:p w:rsidRPr="00FD10BD" w:rsidR="007B058D" w:rsidP="009904A7" w:rsidRDefault="007B058D">
            <w:pPr>
              <w:spacing w:after="80" w:line="240" w:lineRule="auto"/>
              <w:jc w:val="center"/>
              <w:rPr>
                <w:rFonts w:ascii="Arial" w:hAnsi="Arial" w:eastAsia="Times New Roman" w:cs="Arial"/>
                <w:sz w:val="20"/>
                <w:szCs w:val="20"/>
              </w:rPr>
            </w:pPr>
          </w:p>
          <w:p w:rsidRPr="00FD10BD" w:rsidR="007B058D" w:rsidP="009904A7" w:rsidRDefault="007B058D">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0,00</w:t>
            </w:r>
          </w:p>
        </w:tc>
        <w:tc>
          <w:tcPr>
            <w:tcW w:w="817" w:type="pct"/>
            <w:tcBorders>
              <w:top w:val="single" w:color="auto" w:sz="4" w:space="0"/>
              <w:left w:val="single" w:color="auto" w:sz="4" w:space="0"/>
              <w:bottom w:val="single" w:color="auto" w:sz="4" w:space="0"/>
              <w:right w:val="single" w:color="auto" w:sz="4" w:space="0"/>
            </w:tcBorders>
          </w:tcPr>
          <w:p w:rsidRPr="00FD10BD" w:rsidR="007B058D" w:rsidP="009904A7" w:rsidRDefault="007B058D">
            <w:pPr>
              <w:spacing w:after="80" w:line="240" w:lineRule="auto"/>
              <w:jc w:val="center"/>
              <w:rPr>
                <w:rFonts w:ascii="Arial" w:hAnsi="Arial" w:eastAsia="Times New Roman" w:cs="Arial"/>
                <w:sz w:val="20"/>
                <w:szCs w:val="20"/>
              </w:rPr>
            </w:pPr>
          </w:p>
        </w:tc>
      </w:tr>
      <w:tr w:rsidRPr="00FD10BD" w:rsidR="00FD10BD" w:rsidTr="007B058D">
        <w:trPr>
          <w:trHeight w:val="840"/>
        </w:trPr>
        <w:tc>
          <w:tcPr>
            <w:tcW w:w="1521"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FD10BD" w:rsidR="006676D4" w:rsidP="00306E84" w:rsidRDefault="006676D4">
            <w:pPr>
              <w:spacing w:after="80" w:line="240" w:lineRule="auto"/>
              <w:jc w:val="center"/>
              <w:rPr>
                <w:rFonts w:ascii="Arial" w:hAnsi="Arial" w:eastAsia="Times New Roman" w:cs="Arial"/>
                <w:sz w:val="20"/>
                <w:szCs w:val="20"/>
              </w:rPr>
            </w:pPr>
          </w:p>
          <w:p w:rsidRPr="00FD10BD" w:rsidR="00306E84" w:rsidP="00306E84" w:rsidRDefault="00306E84">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UKUPNO</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FD10BD" w:rsidR="00B10E42" w:rsidP="000114EC" w:rsidRDefault="00B10E42">
            <w:pPr>
              <w:spacing w:after="80" w:line="240" w:lineRule="auto"/>
              <w:jc w:val="right"/>
              <w:rPr>
                <w:rFonts w:ascii="Arial" w:hAnsi="Arial" w:eastAsia="Times New Roman" w:cs="Arial"/>
                <w:sz w:val="20"/>
                <w:szCs w:val="20"/>
              </w:rPr>
            </w:pPr>
          </w:p>
          <w:p w:rsidRPr="00FD10BD" w:rsidR="00306E84" w:rsidP="000114EC" w:rsidRDefault="007B058D">
            <w:pPr>
              <w:spacing w:after="80" w:line="240" w:lineRule="auto"/>
              <w:jc w:val="right"/>
              <w:rPr>
                <w:rFonts w:ascii="Arial" w:hAnsi="Arial" w:eastAsia="Times New Roman" w:cs="Arial"/>
                <w:sz w:val="20"/>
                <w:szCs w:val="20"/>
              </w:rPr>
            </w:pPr>
            <w:r w:rsidRPr="00FD10BD">
              <w:rPr>
                <w:rFonts w:ascii="Arial" w:hAnsi="Arial" w:eastAsia="Times New Roman" w:cs="Arial"/>
                <w:sz w:val="20"/>
                <w:szCs w:val="20"/>
              </w:rPr>
              <w:t>35.185,31</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FD10BD" w:rsidR="00B10E42" w:rsidP="000114EC" w:rsidRDefault="00B10E42">
            <w:pPr>
              <w:spacing w:after="80" w:line="240" w:lineRule="auto"/>
              <w:jc w:val="right"/>
              <w:rPr>
                <w:rFonts w:ascii="Arial" w:hAnsi="Arial" w:eastAsia="Times New Roman" w:cs="Arial"/>
                <w:sz w:val="20"/>
                <w:szCs w:val="20"/>
              </w:rPr>
            </w:pPr>
          </w:p>
          <w:p w:rsidRPr="00FD10BD" w:rsidR="00306E84" w:rsidP="000114EC" w:rsidRDefault="007B058D">
            <w:pPr>
              <w:spacing w:after="80" w:line="240" w:lineRule="auto"/>
              <w:jc w:val="right"/>
              <w:rPr>
                <w:rFonts w:ascii="Arial" w:hAnsi="Arial" w:eastAsia="Times New Roman" w:cs="Arial"/>
                <w:sz w:val="20"/>
                <w:szCs w:val="20"/>
              </w:rPr>
            </w:pPr>
            <w:r w:rsidRPr="00FD10BD">
              <w:rPr>
                <w:rFonts w:ascii="Arial" w:hAnsi="Arial" w:eastAsia="Times New Roman" w:cs="Arial"/>
                <w:sz w:val="20"/>
                <w:szCs w:val="20"/>
              </w:rPr>
              <w:t>35.185,31</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FD10BD" w:rsidR="00306E84" w:rsidP="00306E84" w:rsidRDefault="00306E84">
            <w:pPr>
              <w:spacing w:after="80" w:line="240" w:lineRule="auto"/>
              <w:jc w:val="center"/>
              <w:rPr>
                <w:rFonts w:ascii="Arial" w:hAnsi="Arial" w:eastAsia="Times New Roman" w:cs="Arial"/>
                <w:sz w:val="20"/>
                <w:szCs w:val="20"/>
              </w:rPr>
            </w:pPr>
          </w:p>
          <w:p w:rsidRPr="00FD10BD" w:rsidR="00306E84" w:rsidP="00306E84" w:rsidRDefault="00306E84">
            <w:pPr>
              <w:spacing w:after="80" w:line="240" w:lineRule="auto"/>
              <w:jc w:val="center"/>
              <w:rPr>
                <w:rFonts w:ascii="Arial" w:hAnsi="Arial" w:eastAsia="Times New Roman" w:cs="Arial"/>
                <w:sz w:val="20"/>
                <w:szCs w:val="20"/>
              </w:rPr>
            </w:pPr>
            <w:r w:rsidRPr="00FD10BD">
              <w:rPr>
                <w:rFonts w:ascii="Arial" w:hAnsi="Arial" w:eastAsia="Times New Roman" w:cs="Arial"/>
                <w:sz w:val="20"/>
                <w:szCs w:val="20"/>
              </w:rPr>
              <w:t>0,00</w:t>
            </w:r>
          </w:p>
        </w:tc>
        <w:tc>
          <w:tcPr>
            <w:tcW w:w="81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FD10BD" w:rsidR="00306E84" w:rsidP="00306E84" w:rsidRDefault="00306E84">
            <w:pPr>
              <w:spacing w:after="80" w:line="240" w:lineRule="auto"/>
              <w:jc w:val="center"/>
              <w:rPr>
                <w:rFonts w:ascii="Arial" w:hAnsi="Arial" w:eastAsia="Times New Roman" w:cs="Arial"/>
                <w:sz w:val="20"/>
                <w:szCs w:val="20"/>
              </w:rPr>
            </w:pPr>
          </w:p>
        </w:tc>
      </w:tr>
    </w:tbl>
    <w:p w:rsidRPr="00FD10BD" w:rsidR="00CB4F1A" w:rsidP="00EE512D" w:rsidRDefault="00CB4F1A">
      <w:pPr>
        <w:spacing w:after="0" w:line="240" w:lineRule="auto"/>
        <w:ind w:left="1080"/>
        <w:rPr>
          <w:rFonts w:ascii="Arial" w:hAnsi="Arial" w:eastAsia="Times New Roman" w:cs="Arial"/>
          <w:b/>
          <w:bCs/>
          <w:sz w:val="24"/>
          <w:szCs w:val="24"/>
        </w:rPr>
      </w:pPr>
    </w:p>
    <w:p w:rsidRPr="00FD10BD" w:rsidR="00EE512D" w:rsidP="00EE512D" w:rsidRDefault="00EE512D">
      <w:pPr>
        <w:spacing w:after="0" w:line="240" w:lineRule="auto"/>
        <w:rPr>
          <w:rFonts w:ascii="Arial" w:hAnsi="Arial" w:eastAsia="Times New Roman" w:cs="Arial"/>
          <w:vanish/>
        </w:rPr>
      </w:pPr>
    </w:p>
    <w:p w:rsidRPr="00FD10BD" w:rsidR="0085216E" w:rsidP="0085216E" w:rsidRDefault="00B10E42">
      <w:pPr>
        <w:spacing w:after="0" w:line="240" w:lineRule="auto"/>
        <w:ind w:firstLine="720"/>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FD10BD" w:rsidR="0085216E">
        <w:rPr>
          <w:rFonts w:ascii="Arial" w:hAnsi="Arial" w:eastAsia="Times New Roman" w:cs="Arial"/>
          <w:sz w:val="24"/>
          <w:szCs w:val="24"/>
          <w:lang w:eastAsia="hr-HR"/>
        </w:rPr>
        <w:t>.</w:t>
      </w:r>
    </w:p>
    <w:p w:rsidRPr="00FD10BD" w:rsidR="00E94E2D" w:rsidP="0085216E" w:rsidRDefault="00E94E2D">
      <w:pPr>
        <w:spacing w:after="0" w:line="240" w:lineRule="auto"/>
        <w:ind w:firstLine="720"/>
        <w:jc w:val="both"/>
        <w:rPr>
          <w:rFonts w:ascii="Arial" w:hAnsi="Arial" w:eastAsia="Times New Roman" w:cs="Arial"/>
          <w:sz w:val="24"/>
          <w:szCs w:val="24"/>
          <w:lang w:eastAsia="hr-HR"/>
        </w:rPr>
      </w:pPr>
    </w:p>
    <w:p w:rsidRPr="00FD10BD" w:rsidR="0085216E" w:rsidP="0085216E" w:rsidRDefault="0085216E">
      <w:pPr>
        <w:spacing w:after="0" w:line="240" w:lineRule="auto"/>
        <w:ind w:firstLine="720"/>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Sud donosi</w:t>
      </w:r>
    </w:p>
    <w:p w:rsidRPr="00FD10BD" w:rsidR="0085216E" w:rsidP="0085216E" w:rsidRDefault="00C343BC">
      <w:pPr>
        <w:spacing w:after="0" w:line="240" w:lineRule="auto"/>
        <w:jc w:val="center"/>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z a k lj u č a k </w:t>
      </w:r>
    </w:p>
    <w:p w:rsidRPr="00FD10BD" w:rsidR="000476C7" w:rsidP="0085216E" w:rsidRDefault="000476C7">
      <w:pPr>
        <w:spacing w:after="0" w:line="240" w:lineRule="auto"/>
        <w:jc w:val="center"/>
        <w:rPr>
          <w:rFonts w:ascii="Arial" w:hAnsi="Arial" w:eastAsia="Times New Roman" w:cs="Arial"/>
          <w:sz w:val="24"/>
          <w:szCs w:val="24"/>
          <w:lang w:eastAsia="hr-HR"/>
        </w:rPr>
      </w:pPr>
    </w:p>
    <w:p w:rsidRPr="00FD10BD" w:rsidR="0085216E" w:rsidP="0085216E" w:rsidRDefault="0085216E">
      <w:pPr>
        <w:spacing w:after="0" w:line="240" w:lineRule="auto"/>
        <w:ind w:right="284"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Tražbine I. višeg isplatnog reda ispitane na ovom ispitnom ročištu smatraju se utvrđenima u iznosu od </w:t>
      </w:r>
      <w:r w:rsidRPr="00FD10BD" w:rsidR="007B058D">
        <w:rPr>
          <w:rFonts w:ascii="Arial" w:hAnsi="Arial" w:eastAsia="Times New Roman" w:cs="Arial"/>
          <w:sz w:val="24"/>
          <w:szCs w:val="24"/>
        </w:rPr>
        <w:t>35.185,31</w:t>
      </w:r>
      <w:r w:rsidRPr="00FD10BD" w:rsidR="007B628C">
        <w:rPr>
          <w:rFonts w:ascii="Arial" w:hAnsi="Arial" w:eastAsia="Times New Roman" w:cs="Arial"/>
          <w:sz w:val="24"/>
          <w:szCs w:val="24"/>
        </w:rPr>
        <w:t xml:space="preserve"> </w:t>
      </w:r>
      <w:r w:rsidRPr="00FD10BD">
        <w:rPr>
          <w:rFonts w:ascii="Arial" w:hAnsi="Arial" w:eastAsia="Times New Roman" w:cs="Arial"/>
          <w:sz w:val="24"/>
          <w:szCs w:val="24"/>
          <w:lang w:eastAsia="hr-HR"/>
        </w:rPr>
        <w:t xml:space="preserve">kn, te će se sačiniti posebna tablica i rješenje o ispitanim tražbinama, u skladu s čl. </w:t>
      </w:r>
      <w:r w:rsidRPr="00FD10BD" w:rsidR="00306E84">
        <w:rPr>
          <w:rFonts w:ascii="Arial" w:hAnsi="Arial" w:eastAsia="Times New Roman" w:cs="Arial"/>
          <w:sz w:val="24"/>
          <w:szCs w:val="24"/>
          <w:lang w:eastAsia="hr-HR"/>
        </w:rPr>
        <w:t>264. i 265</w:t>
      </w:r>
      <w:r w:rsidRPr="00FD10BD">
        <w:rPr>
          <w:rFonts w:ascii="Arial" w:hAnsi="Arial" w:eastAsia="Times New Roman" w:cs="Arial"/>
          <w:sz w:val="24"/>
          <w:szCs w:val="24"/>
          <w:lang w:eastAsia="hr-HR"/>
        </w:rPr>
        <w:t>.</w:t>
      </w:r>
      <w:r w:rsidRPr="00FD10BD" w:rsidR="00F37D3F">
        <w:rPr>
          <w:rFonts w:ascii="Arial" w:hAnsi="Arial" w:eastAsia="Times New Roman" w:cs="Arial"/>
          <w:sz w:val="24"/>
          <w:szCs w:val="24"/>
          <w:lang w:eastAsia="hr-HR"/>
        </w:rPr>
        <w:t xml:space="preserve"> </w:t>
      </w:r>
      <w:r w:rsidRPr="00FD10BD">
        <w:rPr>
          <w:rFonts w:ascii="Arial" w:hAnsi="Arial" w:eastAsia="Times New Roman" w:cs="Arial"/>
          <w:sz w:val="24"/>
          <w:szCs w:val="24"/>
          <w:lang w:eastAsia="hr-HR"/>
        </w:rPr>
        <w:t>SZ-a.</w:t>
      </w:r>
    </w:p>
    <w:p w:rsidRPr="00FD10BD"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FD10BD" w:rsidR="0085216E" w:rsidP="0085216E" w:rsidRDefault="0085216E">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Prelazi se na ispitivanje tražbina II. </w:t>
      </w:r>
      <w:r w:rsidRPr="00FD10BD" w:rsidR="007B058D">
        <w:rPr>
          <w:rFonts w:ascii="Arial" w:hAnsi="Arial" w:eastAsia="Times New Roman" w:cs="Arial"/>
          <w:sz w:val="24"/>
          <w:szCs w:val="24"/>
          <w:lang w:eastAsia="hr-HR"/>
        </w:rPr>
        <w:t>v</w:t>
      </w:r>
      <w:r w:rsidRPr="00FD10BD">
        <w:rPr>
          <w:rFonts w:ascii="Arial" w:hAnsi="Arial" w:eastAsia="Times New Roman" w:cs="Arial"/>
          <w:sz w:val="24"/>
          <w:szCs w:val="24"/>
          <w:lang w:eastAsia="hr-HR"/>
        </w:rPr>
        <w:t xml:space="preserve">išeg isplatnog reda te se </w:t>
      </w:r>
      <w:r w:rsidRPr="00FD10BD" w:rsidR="004747E3">
        <w:rPr>
          <w:rFonts w:ascii="Arial" w:hAnsi="Arial" w:eastAsia="Times New Roman" w:cs="Arial"/>
          <w:sz w:val="24"/>
          <w:szCs w:val="24"/>
          <w:lang w:eastAsia="hr-HR"/>
        </w:rPr>
        <w:t>stečajni</w:t>
      </w:r>
      <w:r w:rsidRPr="00FD10BD">
        <w:rPr>
          <w:rFonts w:ascii="Arial" w:hAnsi="Arial" w:eastAsia="Times New Roman" w:cs="Arial"/>
          <w:sz w:val="24"/>
          <w:szCs w:val="24"/>
          <w:lang w:eastAsia="hr-HR"/>
        </w:rPr>
        <w:t xml:space="preserve"> upravitelj u svezi tražbina II. </w:t>
      </w:r>
      <w:r w:rsidRPr="00FD10BD" w:rsidR="007B058D">
        <w:rPr>
          <w:rFonts w:ascii="Arial" w:hAnsi="Arial" w:eastAsia="Times New Roman" w:cs="Arial"/>
          <w:sz w:val="24"/>
          <w:szCs w:val="24"/>
          <w:lang w:eastAsia="hr-HR"/>
        </w:rPr>
        <w:t>v</w:t>
      </w:r>
      <w:r w:rsidRPr="00FD10BD">
        <w:rPr>
          <w:rFonts w:ascii="Arial" w:hAnsi="Arial" w:eastAsia="Times New Roman" w:cs="Arial"/>
          <w:sz w:val="24"/>
          <w:szCs w:val="24"/>
          <w:lang w:eastAsia="hr-HR"/>
        </w:rPr>
        <w:t>išeg isplatnog reda očituje kako slijedi:</w:t>
      </w:r>
    </w:p>
    <w:p w:rsidRPr="00FD10BD" w:rsidR="00D25928" w:rsidP="0085216E" w:rsidRDefault="00D25928">
      <w:pPr>
        <w:spacing w:after="0" w:line="240" w:lineRule="auto"/>
        <w:ind w:firstLine="708"/>
        <w:jc w:val="both"/>
        <w:rPr>
          <w:rFonts w:ascii="Arial" w:hAnsi="Arial" w:eastAsia="Times New Roman" w:cs="Arial"/>
          <w:b/>
          <w:sz w:val="24"/>
          <w:szCs w:val="24"/>
          <w:lang w:eastAsia="hr-HR"/>
        </w:rPr>
      </w:pPr>
    </w:p>
    <w:p w:rsidRPr="00FD10BD" w:rsidR="002A5A0D" w:rsidP="00306E84" w:rsidRDefault="002A5A0D">
      <w:pPr>
        <w:rPr>
          <w:rFonts w:ascii="Arial" w:hAnsi="Arial" w:eastAsia="Times New Roman" w:cs="Arial"/>
          <w:sz w:val="24"/>
          <w:szCs w:val="24"/>
          <w:lang w:eastAsia="hr-HR"/>
        </w:rPr>
      </w:pPr>
    </w:p>
    <w:p w:rsidRPr="00FD10BD" w:rsidR="002A5A0D" w:rsidP="00306E84" w:rsidRDefault="002A5A0D">
      <w:pPr>
        <w:rPr>
          <w:rFonts w:ascii="Arial" w:hAnsi="Arial" w:eastAsia="Times New Roman" w:cs="Arial"/>
          <w:sz w:val="24"/>
          <w:szCs w:val="24"/>
          <w:lang w:eastAsia="hr-HR"/>
        </w:rPr>
      </w:pPr>
    </w:p>
    <w:p w:rsidRPr="00FD10BD" w:rsidR="002A5A0D" w:rsidP="00306E84" w:rsidRDefault="002A5A0D">
      <w:pPr>
        <w:rPr>
          <w:rFonts w:ascii="Arial" w:hAnsi="Arial" w:eastAsia="Times New Roman" w:cs="Arial"/>
          <w:sz w:val="24"/>
          <w:szCs w:val="24"/>
          <w:lang w:eastAsia="hr-HR"/>
        </w:rPr>
      </w:pPr>
    </w:p>
    <w:p w:rsidRPr="00FD10BD" w:rsidR="00306E84" w:rsidP="00306E84" w:rsidRDefault="00306E84">
      <w:pPr>
        <w:rPr>
          <w:rFonts w:ascii="Arial" w:hAnsi="Arial" w:cs="Arial"/>
          <w:b/>
          <w:sz w:val="24"/>
          <w:szCs w:val="24"/>
          <w:u w:val="single"/>
        </w:rPr>
      </w:pPr>
      <w:r w:rsidRPr="00FD10BD">
        <w:rPr>
          <w:rFonts w:ascii="Arial" w:hAnsi="Arial" w:cs="Arial"/>
          <w:b/>
          <w:sz w:val="24"/>
          <w:szCs w:val="24"/>
          <w:u w:val="single"/>
        </w:rPr>
        <w:t xml:space="preserve">II. VIŠI ISPLATNI RED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2"/>
        <w:gridCol w:w="2142"/>
        <w:gridCol w:w="1653"/>
        <w:gridCol w:w="1653"/>
        <w:gridCol w:w="1653"/>
        <w:gridCol w:w="1525"/>
      </w:tblGrid>
      <w:tr w:rsidRPr="00FD10BD" w:rsidR="00FD10BD" w:rsidTr="00366BE7">
        <w:trPr>
          <w:trHeight w:val="1126"/>
        </w:trPr>
        <w:tc>
          <w:tcPr>
            <w:tcW w:w="356"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FD10BD" w:rsidR="00306E84" w:rsidP="00306E84" w:rsidRDefault="00306E84">
            <w:pPr>
              <w:spacing w:after="0" w:line="240" w:lineRule="auto"/>
              <w:jc w:val="center"/>
              <w:rPr>
                <w:rFonts w:ascii="Arial" w:hAnsi="Arial" w:cs="Arial"/>
                <w:sz w:val="20"/>
                <w:szCs w:val="20"/>
              </w:rPr>
            </w:pPr>
            <w:r w:rsidRPr="00FD10BD">
              <w:rPr>
                <w:rFonts w:ascii="Arial" w:hAnsi="Arial" w:cs="Arial"/>
                <w:sz w:val="20"/>
                <w:szCs w:val="20"/>
              </w:rPr>
              <w:t xml:space="preserve">Red. </w:t>
            </w:r>
            <w:r w:rsidRPr="00FD10BD" w:rsidR="007B628C">
              <w:rPr>
                <w:rFonts w:ascii="Arial" w:hAnsi="Arial" w:cs="Arial"/>
                <w:sz w:val="20"/>
                <w:szCs w:val="20"/>
              </w:rPr>
              <w:t>B</w:t>
            </w:r>
            <w:r w:rsidRPr="00FD10BD">
              <w:rPr>
                <w:rFonts w:ascii="Arial" w:hAnsi="Arial" w:cs="Arial"/>
                <w:sz w:val="20"/>
                <w:szCs w:val="20"/>
              </w:rPr>
              <w:t>roj</w:t>
            </w:r>
          </w:p>
        </w:tc>
        <w:tc>
          <w:tcPr>
            <w:tcW w:w="1153"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FD10BD" w:rsidR="00306E84" w:rsidP="00306E84" w:rsidRDefault="00306E84">
            <w:pPr>
              <w:spacing w:after="0" w:line="240" w:lineRule="auto"/>
              <w:jc w:val="center"/>
              <w:rPr>
                <w:rFonts w:ascii="Arial" w:hAnsi="Arial" w:cs="Arial"/>
                <w:sz w:val="20"/>
                <w:szCs w:val="20"/>
              </w:rPr>
            </w:pPr>
            <w:r w:rsidRPr="00FD10BD">
              <w:rPr>
                <w:rFonts w:ascii="Arial" w:hAnsi="Arial" w:cs="Arial"/>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FD10BD" w:rsidR="00306E84" w:rsidP="00306E84" w:rsidRDefault="00306E84">
            <w:pPr>
              <w:spacing w:after="0" w:line="240" w:lineRule="auto"/>
              <w:jc w:val="center"/>
              <w:rPr>
                <w:rFonts w:ascii="Arial" w:hAnsi="Arial" w:cs="Arial"/>
                <w:sz w:val="20"/>
                <w:szCs w:val="20"/>
              </w:rPr>
            </w:pPr>
            <w:r w:rsidRPr="00FD10BD">
              <w:rPr>
                <w:rFonts w:ascii="Arial" w:hAnsi="Arial" w:cs="Arial"/>
                <w:sz w:val="20"/>
                <w:szCs w:val="20"/>
              </w:rPr>
              <w:t>Iznos prijavljene tražbine (kn)</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FD10BD" w:rsidR="00306E84" w:rsidP="00306E84" w:rsidRDefault="00306E84">
            <w:pPr>
              <w:spacing w:after="0" w:line="240" w:lineRule="auto"/>
              <w:jc w:val="center"/>
              <w:rPr>
                <w:rFonts w:ascii="Arial" w:hAnsi="Arial" w:cs="Arial"/>
                <w:sz w:val="20"/>
                <w:szCs w:val="20"/>
              </w:rPr>
            </w:pPr>
            <w:r w:rsidRPr="00FD10BD">
              <w:rPr>
                <w:rFonts w:ascii="Arial" w:hAnsi="Arial" w:cs="Arial"/>
                <w:sz w:val="20"/>
                <w:szCs w:val="20"/>
              </w:rPr>
              <w:t>Iznos priznate tražbine</w:t>
            </w:r>
          </w:p>
          <w:p w:rsidRPr="00FD10BD" w:rsidR="00306E84" w:rsidP="00306E84" w:rsidRDefault="00306E84">
            <w:pPr>
              <w:spacing w:after="0" w:line="240" w:lineRule="auto"/>
              <w:jc w:val="center"/>
              <w:rPr>
                <w:rFonts w:ascii="Arial" w:hAnsi="Arial" w:cs="Arial"/>
                <w:sz w:val="20"/>
                <w:szCs w:val="20"/>
              </w:rPr>
            </w:pPr>
            <w:r w:rsidRPr="00FD10BD">
              <w:rPr>
                <w:rFonts w:ascii="Arial" w:hAnsi="Arial" w:cs="Arial"/>
                <w:sz w:val="20"/>
                <w:szCs w:val="20"/>
              </w:rPr>
              <w:t>(kn)</w:t>
            </w:r>
          </w:p>
        </w:tc>
        <w:tc>
          <w:tcPr>
            <w:tcW w:w="89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FD10BD" w:rsidR="00306E84" w:rsidP="00306E84" w:rsidRDefault="00306E84">
            <w:pPr>
              <w:spacing w:after="0" w:line="240" w:lineRule="auto"/>
              <w:jc w:val="center"/>
              <w:rPr>
                <w:rFonts w:ascii="Arial" w:hAnsi="Arial" w:cs="Arial"/>
                <w:sz w:val="20"/>
                <w:szCs w:val="20"/>
              </w:rPr>
            </w:pPr>
            <w:r w:rsidRPr="00FD10BD">
              <w:rPr>
                <w:rFonts w:ascii="Arial" w:hAnsi="Arial" w:cs="Arial"/>
                <w:sz w:val="20"/>
                <w:szCs w:val="20"/>
              </w:rPr>
              <w:t>Iznos osporene tražbine</w:t>
            </w:r>
          </w:p>
          <w:p w:rsidRPr="00FD10BD" w:rsidR="00306E84" w:rsidP="00306E84" w:rsidRDefault="00306E84">
            <w:pPr>
              <w:spacing w:after="0" w:line="240" w:lineRule="auto"/>
              <w:jc w:val="center"/>
              <w:rPr>
                <w:rFonts w:ascii="Arial" w:hAnsi="Arial" w:cs="Arial"/>
                <w:sz w:val="20"/>
                <w:szCs w:val="20"/>
              </w:rPr>
            </w:pPr>
            <w:r w:rsidRPr="00FD10BD">
              <w:rPr>
                <w:rFonts w:ascii="Arial" w:hAnsi="Arial" w:cs="Arial"/>
                <w:sz w:val="20"/>
                <w:szCs w:val="20"/>
              </w:rPr>
              <w:t>(kn)</w:t>
            </w:r>
          </w:p>
        </w:tc>
        <w:tc>
          <w:tcPr>
            <w:tcW w:w="821"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FD10BD" w:rsidR="00306E84" w:rsidP="00306E84" w:rsidRDefault="00306E84">
            <w:pPr>
              <w:spacing w:after="0" w:line="240" w:lineRule="auto"/>
              <w:rPr>
                <w:rFonts w:ascii="Arial" w:hAnsi="Arial" w:cs="Arial"/>
                <w:sz w:val="20"/>
                <w:szCs w:val="20"/>
              </w:rPr>
            </w:pPr>
          </w:p>
          <w:p w:rsidRPr="00FD10BD" w:rsidR="00306E84" w:rsidP="00306E84" w:rsidRDefault="00306E84">
            <w:pPr>
              <w:spacing w:after="0" w:line="240" w:lineRule="auto"/>
              <w:jc w:val="center"/>
              <w:rPr>
                <w:rFonts w:ascii="Arial" w:hAnsi="Arial" w:cs="Arial"/>
                <w:sz w:val="20"/>
                <w:szCs w:val="20"/>
              </w:rPr>
            </w:pPr>
            <w:r w:rsidRPr="00FD10BD">
              <w:rPr>
                <w:rFonts w:ascii="Arial" w:hAnsi="Arial" w:cs="Arial"/>
                <w:sz w:val="20"/>
                <w:szCs w:val="20"/>
              </w:rPr>
              <w:t>Napomena</w:t>
            </w:r>
          </w:p>
        </w:tc>
      </w:tr>
      <w:tr w:rsidRPr="00FD10BD" w:rsidR="00FD10BD" w:rsidTr="00366BE7">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FD10BD" w:rsidR="007B628C" w:rsidP="00306E84" w:rsidRDefault="007B628C">
            <w:pPr>
              <w:spacing w:after="0" w:line="240" w:lineRule="auto"/>
              <w:jc w:val="center"/>
              <w:rPr>
                <w:rFonts w:ascii="Arial" w:hAnsi="Arial" w:cs="Arial"/>
                <w:sz w:val="20"/>
                <w:szCs w:val="20"/>
              </w:rPr>
            </w:pPr>
            <w:r w:rsidRPr="00FD10BD">
              <w:rPr>
                <w:rFonts w:ascii="Arial" w:hAnsi="Arial" w:cs="Arial"/>
                <w:sz w:val="20"/>
                <w:szCs w:val="20"/>
              </w:rPr>
              <w:t>1</w:t>
            </w:r>
          </w:p>
        </w:tc>
        <w:tc>
          <w:tcPr>
            <w:tcW w:w="1153" w:type="pct"/>
            <w:tcBorders>
              <w:top w:val="single" w:color="auto" w:sz="4" w:space="0"/>
              <w:left w:val="single" w:color="auto" w:sz="4" w:space="0"/>
              <w:bottom w:val="single" w:color="auto" w:sz="4" w:space="0"/>
              <w:right w:val="single" w:color="auto" w:sz="4" w:space="0"/>
            </w:tcBorders>
            <w:vAlign w:val="center"/>
          </w:tcPr>
          <w:p w:rsidRPr="00FD10BD" w:rsidR="007B628C" w:rsidP="00306E84" w:rsidRDefault="007B058D">
            <w:pPr>
              <w:spacing w:after="0" w:line="240" w:lineRule="auto"/>
              <w:jc w:val="center"/>
              <w:rPr>
                <w:rFonts w:ascii="Arial" w:hAnsi="Arial" w:cs="Arial"/>
                <w:sz w:val="20"/>
                <w:szCs w:val="20"/>
              </w:rPr>
            </w:pPr>
            <w:r w:rsidRPr="00FD10BD">
              <w:rPr>
                <w:rFonts w:ascii="Arial" w:hAnsi="Arial" w:cs="Arial"/>
                <w:sz w:val="20"/>
                <w:szCs w:val="20"/>
              </w:rPr>
              <w:t>FITO PROMET d.o.o., Zagreb</w:t>
            </w:r>
          </w:p>
          <w:p w:rsidRPr="00FD10BD" w:rsidR="007B628C" w:rsidP="007B058D" w:rsidRDefault="007B628C">
            <w:pPr>
              <w:spacing w:after="0" w:line="240" w:lineRule="auto"/>
              <w:jc w:val="center"/>
              <w:rPr>
                <w:rFonts w:ascii="Arial" w:hAnsi="Arial" w:cs="Arial"/>
                <w:sz w:val="20"/>
                <w:szCs w:val="20"/>
              </w:rPr>
            </w:pPr>
            <w:r w:rsidRPr="00FD10BD">
              <w:rPr>
                <w:rFonts w:ascii="Arial" w:hAnsi="Arial" w:cs="Arial"/>
                <w:sz w:val="20"/>
                <w:szCs w:val="20"/>
              </w:rPr>
              <w:t>OIB:</w:t>
            </w:r>
            <w:r w:rsidRPr="00FD10BD" w:rsidR="007B058D">
              <w:rPr>
                <w:rFonts w:ascii="Arial" w:hAnsi="Arial" w:cs="Arial"/>
                <w:sz w:val="20"/>
                <w:szCs w:val="20"/>
              </w:rPr>
              <w:t>68339203084</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7B628C" w:rsidP="000476C7" w:rsidRDefault="007B058D">
            <w:pPr>
              <w:spacing w:after="0" w:line="240" w:lineRule="auto"/>
              <w:jc w:val="right"/>
              <w:rPr>
                <w:rFonts w:ascii="Arial" w:hAnsi="Arial" w:cs="Arial"/>
                <w:sz w:val="20"/>
                <w:szCs w:val="20"/>
              </w:rPr>
            </w:pPr>
            <w:r w:rsidRPr="00FD10BD">
              <w:rPr>
                <w:rFonts w:ascii="Arial" w:hAnsi="Arial" w:cs="Arial"/>
                <w:sz w:val="20"/>
                <w:szCs w:val="20"/>
              </w:rPr>
              <w:t>7.737,06</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7B628C" w:rsidP="000476C7" w:rsidRDefault="007B058D">
            <w:pPr>
              <w:spacing w:after="0" w:line="240" w:lineRule="auto"/>
              <w:jc w:val="right"/>
              <w:rPr>
                <w:rFonts w:ascii="Arial" w:hAnsi="Arial" w:cs="Arial"/>
                <w:sz w:val="20"/>
                <w:szCs w:val="20"/>
              </w:rPr>
            </w:pPr>
            <w:r w:rsidRPr="00FD10BD">
              <w:rPr>
                <w:rFonts w:ascii="Arial" w:hAnsi="Arial" w:cs="Arial"/>
                <w:sz w:val="20"/>
                <w:szCs w:val="20"/>
              </w:rPr>
              <w:t>7.737,06</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7B628C" w:rsidP="00306E84" w:rsidRDefault="007B628C">
            <w:pPr>
              <w:spacing w:after="0" w:line="240" w:lineRule="auto"/>
              <w:jc w:val="center"/>
              <w:rPr>
                <w:rFonts w:ascii="Arial" w:hAnsi="Arial" w:cs="Arial"/>
                <w:sz w:val="20"/>
                <w:szCs w:val="20"/>
              </w:rPr>
            </w:pPr>
            <w:r w:rsidRPr="00FD10BD">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FD10BD" w:rsidR="007B628C" w:rsidP="00306E84" w:rsidRDefault="007B628C">
            <w:pPr>
              <w:spacing w:after="0" w:line="240" w:lineRule="auto"/>
              <w:rPr>
                <w:rFonts w:ascii="Arial" w:hAnsi="Arial" w:cs="Arial"/>
                <w:sz w:val="20"/>
                <w:szCs w:val="20"/>
              </w:rPr>
            </w:pPr>
          </w:p>
        </w:tc>
      </w:tr>
      <w:tr w:rsidRPr="00FD10BD" w:rsidR="00FD10BD" w:rsidTr="00366BE7">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FD10BD" w:rsidR="007B058D" w:rsidP="00306E84" w:rsidRDefault="008E6477">
            <w:pPr>
              <w:spacing w:after="0" w:line="240" w:lineRule="auto"/>
              <w:jc w:val="center"/>
              <w:rPr>
                <w:rFonts w:ascii="Arial" w:hAnsi="Arial" w:cs="Arial"/>
                <w:sz w:val="20"/>
                <w:szCs w:val="20"/>
              </w:rPr>
            </w:pPr>
            <w:r w:rsidRPr="00FD10BD">
              <w:rPr>
                <w:rFonts w:ascii="Arial" w:hAnsi="Arial" w:cs="Arial"/>
                <w:sz w:val="20"/>
                <w:szCs w:val="20"/>
              </w:rPr>
              <w:t>2</w:t>
            </w:r>
          </w:p>
        </w:tc>
        <w:tc>
          <w:tcPr>
            <w:tcW w:w="1153" w:type="pct"/>
            <w:tcBorders>
              <w:top w:val="single" w:color="auto" w:sz="4" w:space="0"/>
              <w:left w:val="single" w:color="auto" w:sz="4" w:space="0"/>
              <w:bottom w:val="single" w:color="auto" w:sz="4" w:space="0"/>
              <w:right w:val="single" w:color="auto" w:sz="4" w:space="0"/>
            </w:tcBorders>
            <w:vAlign w:val="center"/>
          </w:tcPr>
          <w:p w:rsidRPr="00FD10BD" w:rsidR="007B058D" w:rsidP="00306E84" w:rsidRDefault="008E6477">
            <w:pPr>
              <w:spacing w:after="0" w:line="240" w:lineRule="auto"/>
              <w:jc w:val="center"/>
              <w:rPr>
                <w:rFonts w:ascii="Arial" w:hAnsi="Arial" w:cs="Arial"/>
                <w:sz w:val="20"/>
                <w:szCs w:val="20"/>
              </w:rPr>
            </w:pPr>
            <w:r w:rsidRPr="00FD10BD">
              <w:rPr>
                <w:rFonts w:ascii="Arial" w:hAnsi="Arial" w:cs="Arial"/>
                <w:sz w:val="20"/>
                <w:szCs w:val="20"/>
              </w:rPr>
              <w:t>AGRIMATCO d.o.o., Petrijevci</w:t>
            </w:r>
          </w:p>
          <w:p w:rsidRPr="00FD10BD" w:rsidR="008E6477" w:rsidP="00306E84" w:rsidRDefault="008E6477">
            <w:pPr>
              <w:spacing w:after="0" w:line="240" w:lineRule="auto"/>
              <w:jc w:val="center"/>
              <w:rPr>
                <w:rFonts w:ascii="Arial" w:hAnsi="Arial" w:cs="Arial"/>
                <w:sz w:val="20"/>
                <w:szCs w:val="20"/>
              </w:rPr>
            </w:pPr>
            <w:r w:rsidRPr="00FD10BD">
              <w:rPr>
                <w:rFonts w:ascii="Arial" w:hAnsi="Arial" w:cs="Arial"/>
                <w:sz w:val="20"/>
                <w:szCs w:val="20"/>
              </w:rPr>
              <w:t>OIB:</w:t>
            </w:r>
            <w:r w:rsidRPr="00FD10BD">
              <w:rPr>
                <w:rFonts w:ascii="Arial" w:hAnsi="Arial" w:cs="Arial"/>
                <w:sz w:val="20"/>
                <w:szCs w:val="20"/>
                <w:lang w:eastAsia="hr-HR"/>
              </w:rPr>
              <w:t>24373689835</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7B058D" w:rsidP="000476C7" w:rsidRDefault="008E6477">
            <w:pPr>
              <w:spacing w:after="0" w:line="240" w:lineRule="auto"/>
              <w:jc w:val="right"/>
              <w:rPr>
                <w:rFonts w:ascii="Arial" w:hAnsi="Arial" w:cs="Arial"/>
                <w:sz w:val="20"/>
                <w:szCs w:val="20"/>
              </w:rPr>
            </w:pPr>
            <w:r w:rsidRPr="00FD10BD">
              <w:rPr>
                <w:rFonts w:ascii="Arial" w:hAnsi="Arial" w:cs="Arial"/>
                <w:sz w:val="20"/>
                <w:szCs w:val="20"/>
              </w:rPr>
              <w:t>14.247,05</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7B058D" w:rsidP="000476C7" w:rsidRDefault="008E6477">
            <w:pPr>
              <w:spacing w:after="0" w:line="240" w:lineRule="auto"/>
              <w:jc w:val="right"/>
              <w:rPr>
                <w:rFonts w:ascii="Arial" w:hAnsi="Arial" w:cs="Arial"/>
                <w:sz w:val="20"/>
                <w:szCs w:val="20"/>
              </w:rPr>
            </w:pPr>
            <w:r w:rsidRPr="00FD10BD">
              <w:rPr>
                <w:rFonts w:ascii="Arial" w:hAnsi="Arial" w:cs="Arial"/>
                <w:sz w:val="20"/>
                <w:szCs w:val="20"/>
              </w:rPr>
              <w:t>14.247,05</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7B058D" w:rsidP="00306E84" w:rsidRDefault="008E6477">
            <w:pPr>
              <w:spacing w:after="0" w:line="240" w:lineRule="auto"/>
              <w:jc w:val="center"/>
              <w:rPr>
                <w:rFonts w:ascii="Arial" w:hAnsi="Arial" w:cs="Arial"/>
                <w:sz w:val="20"/>
                <w:szCs w:val="20"/>
              </w:rPr>
            </w:pPr>
            <w:r w:rsidRPr="00FD10BD">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FD10BD" w:rsidR="007B058D" w:rsidP="00306E84" w:rsidRDefault="007B058D">
            <w:pPr>
              <w:spacing w:after="0" w:line="240" w:lineRule="auto"/>
              <w:rPr>
                <w:rFonts w:ascii="Arial" w:hAnsi="Arial" w:cs="Arial"/>
                <w:sz w:val="20"/>
                <w:szCs w:val="20"/>
              </w:rPr>
            </w:pPr>
          </w:p>
        </w:tc>
      </w:tr>
      <w:tr w:rsidRPr="00FD10BD" w:rsidR="00FD10BD" w:rsidTr="00366BE7">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FD10BD" w:rsidR="008E6477" w:rsidP="00306E84" w:rsidRDefault="008E6477">
            <w:pPr>
              <w:spacing w:after="0" w:line="240" w:lineRule="auto"/>
              <w:jc w:val="center"/>
              <w:rPr>
                <w:rFonts w:ascii="Arial" w:hAnsi="Arial" w:cs="Arial"/>
                <w:sz w:val="20"/>
                <w:szCs w:val="20"/>
              </w:rPr>
            </w:pPr>
            <w:r w:rsidRPr="00FD10BD">
              <w:rPr>
                <w:rFonts w:ascii="Arial" w:hAnsi="Arial" w:cs="Arial"/>
                <w:sz w:val="20"/>
                <w:szCs w:val="20"/>
              </w:rPr>
              <w:t>3</w:t>
            </w:r>
          </w:p>
        </w:tc>
        <w:tc>
          <w:tcPr>
            <w:tcW w:w="1153" w:type="pct"/>
            <w:tcBorders>
              <w:top w:val="single" w:color="auto" w:sz="4" w:space="0"/>
              <w:left w:val="single" w:color="auto" w:sz="4" w:space="0"/>
              <w:bottom w:val="single" w:color="auto" w:sz="4" w:space="0"/>
              <w:right w:val="single" w:color="auto" w:sz="4" w:space="0"/>
            </w:tcBorders>
            <w:vAlign w:val="center"/>
          </w:tcPr>
          <w:p w:rsidRPr="00FD10BD" w:rsidR="008E6477" w:rsidP="00306E84" w:rsidRDefault="008E6477">
            <w:pPr>
              <w:spacing w:after="0" w:line="240" w:lineRule="auto"/>
              <w:jc w:val="center"/>
              <w:rPr>
                <w:rFonts w:ascii="Arial" w:hAnsi="Arial" w:cs="Arial"/>
                <w:sz w:val="20"/>
                <w:szCs w:val="20"/>
              </w:rPr>
            </w:pPr>
            <w:r w:rsidRPr="00FD10BD">
              <w:rPr>
                <w:rFonts w:ascii="Arial" w:hAnsi="Arial" w:cs="Arial"/>
                <w:sz w:val="20"/>
                <w:szCs w:val="20"/>
              </w:rPr>
              <w:t>BELCHIM CROP PROTEC</w:t>
            </w:r>
            <w:r w:rsidRPr="00FD10BD" w:rsidR="004F6A3F">
              <w:rPr>
                <w:rFonts w:ascii="Arial" w:hAnsi="Arial" w:cs="Arial"/>
                <w:sz w:val="20"/>
                <w:szCs w:val="20"/>
              </w:rPr>
              <w:t>T</w:t>
            </w:r>
            <w:r w:rsidRPr="00FD10BD">
              <w:rPr>
                <w:rFonts w:ascii="Arial" w:hAnsi="Arial" w:cs="Arial"/>
                <w:sz w:val="20"/>
                <w:szCs w:val="20"/>
              </w:rPr>
              <w:t>ION HR d.o.o., Zagreb</w:t>
            </w:r>
          </w:p>
          <w:p w:rsidRPr="00FD10BD" w:rsidR="008E6477" w:rsidP="008E6477" w:rsidRDefault="008E6477">
            <w:pPr>
              <w:spacing w:after="0" w:line="240" w:lineRule="auto"/>
              <w:jc w:val="center"/>
              <w:rPr>
                <w:rFonts w:ascii="Arial" w:hAnsi="Arial" w:cs="Arial"/>
                <w:sz w:val="20"/>
                <w:szCs w:val="20"/>
              </w:rPr>
            </w:pPr>
            <w:r w:rsidRPr="00FD10BD">
              <w:rPr>
                <w:rFonts w:ascii="Arial" w:hAnsi="Arial" w:cs="Arial"/>
                <w:sz w:val="20"/>
                <w:szCs w:val="20"/>
              </w:rPr>
              <w:t>OIB:57117622812</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8E6477" w:rsidP="000476C7" w:rsidRDefault="008E6477">
            <w:pPr>
              <w:spacing w:after="0" w:line="240" w:lineRule="auto"/>
              <w:jc w:val="right"/>
              <w:rPr>
                <w:rFonts w:ascii="Arial" w:hAnsi="Arial" w:cs="Arial"/>
                <w:sz w:val="20"/>
                <w:szCs w:val="20"/>
              </w:rPr>
            </w:pPr>
            <w:r w:rsidRPr="00FD10BD">
              <w:rPr>
                <w:rFonts w:ascii="Arial" w:hAnsi="Arial" w:cs="Arial"/>
                <w:sz w:val="20"/>
                <w:szCs w:val="20"/>
              </w:rPr>
              <w:t>119.131,53</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8E6477" w:rsidP="000476C7" w:rsidRDefault="008E6477">
            <w:pPr>
              <w:spacing w:after="0" w:line="240" w:lineRule="auto"/>
              <w:jc w:val="right"/>
              <w:rPr>
                <w:rFonts w:ascii="Arial" w:hAnsi="Arial" w:cs="Arial"/>
                <w:sz w:val="20"/>
                <w:szCs w:val="20"/>
              </w:rPr>
            </w:pPr>
            <w:r w:rsidRPr="00FD10BD">
              <w:rPr>
                <w:rFonts w:ascii="Arial" w:hAnsi="Arial" w:cs="Arial"/>
                <w:sz w:val="20"/>
                <w:szCs w:val="20"/>
              </w:rPr>
              <w:t>119.131,53</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8E6477" w:rsidP="00306E84" w:rsidRDefault="008E6477">
            <w:pPr>
              <w:spacing w:after="0" w:line="240" w:lineRule="auto"/>
              <w:jc w:val="center"/>
              <w:rPr>
                <w:rFonts w:ascii="Arial" w:hAnsi="Arial" w:cs="Arial"/>
                <w:sz w:val="20"/>
                <w:szCs w:val="20"/>
              </w:rPr>
            </w:pPr>
            <w:r w:rsidRPr="00FD10BD">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FD10BD" w:rsidR="008E6477" w:rsidP="00306E84" w:rsidRDefault="008E6477">
            <w:pPr>
              <w:spacing w:after="0" w:line="240" w:lineRule="auto"/>
              <w:rPr>
                <w:rFonts w:ascii="Arial" w:hAnsi="Arial" w:cs="Arial"/>
                <w:sz w:val="20"/>
                <w:szCs w:val="20"/>
              </w:rPr>
            </w:pPr>
          </w:p>
        </w:tc>
      </w:tr>
      <w:tr w:rsidRPr="00FD10BD" w:rsidR="00FD10BD" w:rsidTr="00366BE7">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FD10BD" w:rsidR="008E6477" w:rsidP="00306E84" w:rsidRDefault="008E6477">
            <w:pPr>
              <w:spacing w:after="0" w:line="240" w:lineRule="auto"/>
              <w:jc w:val="center"/>
              <w:rPr>
                <w:rFonts w:ascii="Arial" w:hAnsi="Arial" w:cs="Arial"/>
                <w:sz w:val="20"/>
                <w:szCs w:val="20"/>
              </w:rPr>
            </w:pPr>
            <w:r w:rsidRPr="00FD10BD">
              <w:rPr>
                <w:rFonts w:ascii="Arial" w:hAnsi="Arial" w:cs="Arial"/>
                <w:sz w:val="20"/>
                <w:szCs w:val="20"/>
              </w:rPr>
              <w:t>4</w:t>
            </w:r>
          </w:p>
        </w:tc>
        <w:tc>
          <w:tcPr>
            <w:tcW w:w="1153" w:type="pct"/>
            <w:tcBorders>
              <w:top w:val="single" w:color="auto" w:sz="4" w:space="0"/>
              <w:left w:val="single" w:color="auto" w:sz="4" w:space="0"/>
              <w:bottom w:val="single" w:color="auto" w:sz="4" w:space="0"/>
              <w:right w:val="single" w:color="auto" w:sz="4" w:space="0"/>
            </w:tcBorders>
            <w:vAlign w:val="center"/>
          </w:tcPr>
          <w:p w:rsidRPr="00FD10BD" w:rsidR="008E6477" w:rsidP="00306E84" w:rsidRDefault="008E6477">
            <w:pPr>
              <w:spacing w:after="0" w:line="240" w:lineRule="auto"/>
              <w:jc w:val="center"/>
              <w:rPr>
                <w:rFonts w:ascii="Arial" w:hAnsi="Arial" w:cs="Arial"/>
                <w:sz w:val="20"/>
                <w:szCs w:val="20"/>
              </w:rPr>
            </w:pPr>
            <w:r w:rsidRPr="00FD10BD">
              <w:rPr>
                <w:rFonts w:ascii="Arial" w:hAnsi="Arial" w:cs="Arial"/>
                <w:sz w:val="20"/>
                <w:szCs w:val="20"/>
              </w:rPr>
              <w:t>CIPRO d.o.o., Krapina</w:t>
            </w:r>
          </w:p>
          <w:p w:rsidRPr="00FD10BD" w:rsidR="008E6477" w:rsidP="00306E84" w:rsidRDefault="008E6477">
            <w:pPr>
              <w:spacing w:after="0" w:line="240" w:lineRule="auto"/>
              <w:jc w:val="center"/>
              <w:rPr>
                <w:rFonts w:ascii="Arial" w:hAnsi="Arial" w:cs="Arial"/>
                <w:sz w:val="20"/>
                <w:szCs w:val="20"/>
              </w:rPr>
            </w:pPr>
            <w:r w:rsidRPr="00FD10BD">
              <w:rPr>
                <w:rFonts w:ascii="Arial" w:hAnsi="Arial" w:cs="Arial"/>
                <w:sz w:val="20"/>
                <w:szCs w:val="20"/>
              </w:rPr>
              <w:t>OIB:25498619118</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8E6477" w:rsidP="000476C7" w:rsidRDefault="008E6477">
            <w:pPr>
              <w:spacing w:after="0" w:line="240" w:lineRule="auto"/>
              <w:jc w:val="right"/>
              <w:rPr>
                <w:rFonts w:ascii="Arial" w:hAnsi="Arial" w:cs="Arial"/>
                <w:sz w:val="20"/>
                <w:szCs w:val="20"/>
              </w:rPr>
            </w:pPr>
            <w:r w:rsidRPr="00FD10BD">
              <w:rPr>
                <w:rFonts w:ascii="Arial" w:hAnsi="Arial" w:cs="Arial"/>
                <w:sz w:val="20"/>
                <w:szCs w:val="20"/>
              </w:rPr>
              <w:t>5.736,73</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8E6477" w:rsidP="000476C7" w:rsidRDefault="008E6477">
            <w:pPr>
              <w:spacing w:after="0" w:line="240" w:lineRule="auto"/>
              <w:jc w:val="right"/>
              <w:rPr>
                <w:rFonts w:ascii="Arial" w:hAnsi="Arial" w:cs="Arial"/>
                <w:sz w:val="20"/>
                <w:szCs w:val="20"/>
              </w:rPr>
            </w:pPr>
            <w:r w:rsidRPr="00FD10BD">
              <w:rPr>
                <w:rFonts w:ascii="Arial" w:hAnsi="Arial" w:cs="Arial"/>
                <w:sz w:val="20"/>
                <w:szCs w:val="20"/>
              </w:rPr>
              <w:t>5.736,73</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8E6477" w:rsidP="00306E84" w:rsidRDefault="008E6477">
            <w:pPr>
              <w:spacing w:after="0" w:line="240" w:lineRule="auto"/>
              <w:jc w:val="center"/>
              <w:rPr>
                <w:rFonts w:ascii="Arial" w:hAnsi="Arial" w:cs="Arial"/>
                <w:sz w:val="20"/>
                <w:szCs w:val="20"/>
              </w:rPr>
            </w:pPr>
            <w:r w:rsidRPr="00FD10BD">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FD10BD" w:rsidR="008E6477" w:rsidP="00306E84" w:rsidRDefault="008E6477">
            <w:pPr>
              <w:spacing w:after="0" w:line="240" w:lineRule="auto"/>
              <w:rPr>
                <w:rFonts w:ascii="Arial" w:hAnsi="Arial" w:cs="Arial"/>
                <w:sz w:val="20"/>
                <w:szCs w:val="20"/>
              </w:rPr>
            </w:pPr>
          </w:p>
        </w:tc>
      </w:tr>
      <w:tr w:rsidRPr="00FD10BD" w:rsidR="00FD10BD" w:rsidTr="00366BE7">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FD10BD" w:rsidR="008E6477" w:rsidP="008E6477" w:rsidRDefault="008E6477">
            <w:pPr>
              <w:spacing w:after="0" w:line="240" w:lineRule="auto"/>
              <w:jc w:val="center"/>
              <w:rPr>
                <w:rFonts w:ascii="Arial" w:hAnsi="Arial" w:cs="Arial"/>
                <w:sz w:val="20"/>
                <w:szCs w:val="20"/>
              </w:rPr>
            </w:pPr>
            <w:r w:rsidRPr="00FD10BD">
              <w:rPr>
                <w:rFonts w:ascii="Arial" w:hAnsi="Arial" w:cs="Arial"/>
                <w:sz w:val="20"/>
                <w:szCs w:val="20"/>
              </w:rPr>
              <w:t>5</w:t>
            </w:r>
          </w:p>
        </w:tc>
        <w:tc>
          <w:tcPr>
            <w:tcW w:w="1153" w:type="pct"/>
            <w:tcBorders>
              <w:top w:val="single" w:color="auto" w:sz="4" w:space="0"/>
              <w:left w:val="single" w:color="auto" w:sz="4" w:space="0"/>
              <w:bottom w:val="single" w:color="auto" w:sz="4" w:space="0"/>
              <w:right w:val="single" w:color="auto" w:sz="4" w:space="0"/>
            </w:tcBorders>
            <w:vAlign w:val="center"/>
          </w:tcPr>
          <w:p w:rsidRPr="00FD10BD" w:rsidR="008E6477" w:rsidP="00306E84" w:rsidRDefault="008E6477">
            <w:pPr>
              <w:spacing w:after="0" w:line="240" w:lineRule="auto"/>
              <w:jc w:val="center"/>
              <w:rPr>
                <w:rFonts w:ascii="Arial" w:hAnsi="Arial" w:cs="Arial"/>
                <w:sz w:val="20"/>
                <w:szCs w:val="20"/>
              </w:rPr>
            </w:pPr>
            <w:r w:rsidRPr="00FD10BD">
              <w:rPr>
                <w:rFonts w:ascii="Arial" w:hAnsi="Arial" w:cs="Arial"/>
                <w:sz w:val="20"/>
                <w:szCs w:val="20"/>
              </w:rPr>
              <w:t>RAIFFEISENBANK AUSTRIA d.d., Zagreb</w:t>
            </w:r>
          </w:p>
          <w:p w:rsidRPr="00FD10BD" w:rsidR="008E6477" w:rsidP="00306E84" w:rsidRDefault="008E6477">
            <w:pPr>
              <w:spacing w:after="0" w:line="240" w:lineRule="auto"/>
              <w:jc w:val="center"/>
              <w:rPr>
                <w:rFonts w:ascii="Arial" w:hAnsi="Arial" w:cs="Arial"/>
                <w:sz w:val="20"/>
                <w:szCs w:val="20"/>
              </w:rPr>
            </w:pPr>
            <w:r w:rsidRPr="00FD10BD">
              <w:rPr>
                <w:rFonts w:ascii="Arial" w:hAnsi="Arial" w:cs="Arial"/>
                <w:sz w:val="20"/>
                <w:szCs w:val="20"/>
              </w:rPr>
              <w:t>OIB:53056966535</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8E6477" w:rsidP="000476C7" w:rsidRDefault="008E6477">
            <w:pPr>
              <w:spacing w:after="0" w:line="240" w:lineRule="auto"/>
              <w:jc w:val="right"/>
              <w:rPr>
                <w:rFonts w:ascii="Arial" w:hAnsi="Arial" w:cs="Arial"/>
                <w:sz w:val="20"/>
                <w:szCs w:val="20"/>
              </w:rPr>
            </w:pPr>
            <w:r w:rsidRPr="00FD10BD">
              <w:rPr>
                <w:rFonts w:ascii="Arial" w:hAnsi="Arial" w:cs="Arial"/>
                <w:sz w:val="20"/>
                <w:szCs w:val="20"/>
              </w:rPr>
              <w:t>95.747,94</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8E6477" w:rsidP="000476C7" w:rsidRDefault="008E6477">
            <w:pPr>
              <w:spacing w:after="0" w:line="240" w:lineRule="auto"/>
              <w:jc w:val="right"/>
              <w:rPr>
                <w:rFonts w:ascii="Arial" w:hAnsi="Arial" w:cs="Arial"/>
                <w:sz w:val="20"/>
                <w:szCs w:val="20"/>
              </w:rPr>
            </w:pPr>
            <w:r w:rsidRPr="00FD10BD">
              <w:rPr>
                <w:rFonts w:ascii="Arial" w:hAnsi="Arial" w:cs="Arial"/>
                <w:sz w:val="20"/>
                <w:szCs w:val="20"/>
              </w:rPr>
              <w:t>95.747,94</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8E6477" w:rsidP="00306E84" w:rsidRDefault="008E6477">
            <w:pPr>
              <w:spacing w:after="0" w:line="240" w:lineRule="auto"/>
              <w:jc w:val="center"/>
              <w:rPr>
                <w:rFonts w:ascii="Arial" w:hAnsi="Arial" w:cs="Arial"/>
                <w:sz w:val="20"/>
                <w:szCs w:val="20"/>
              </w:rPr>
            </w:pPr>
            <w:r w:rsidRPr="00FD10BD">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FD10BD" w:rsidR="008E6477" w:rsidP="00306E84" w:rsidRDefault="008E6477">
            <w:pPr>
              <w:spacing w:after="0" w:line="240" w:lineRule="auto"/>
              <w:rPr>
                <w:rFonts w:ascii="Arial" w:hAnsi="Arial" w:cs="Arial"/>
                <w:sz w:val="20"/>
                <w:szCs w:val="20"/>
              </w:rPr>
            </w:pPr>
          </w:p>
        </w:tc>
      </w:tr>
      <w:tr w:rsidRPr="00FD10BD" w:rsidR="00FD10BD" w:rsidTr="00366BE7">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FD10BD" w:rsidR="008E6477" w:rsidP="00306E84" w:rsidRDefault="008E6477">
            <w:pPr>
              <w:spacing w:after="0" w:line="240" w:lineRule="auto"/>
              <w:jc w:val="center"/>
              <w:rPr>
                <w:rFonts w:ascii="Arial" w:hAnsi="Arial" w:cs="Arial"/>
                <w:sz w:val="20"/>
                <w:szCs w:val="20"/>
              </w:rPr>
            </w:pPr>
            <w:r w:rsidRPr="00FD10BD">
              <w:rPr>
                <w:rFonts w:ascii="Arial" w:hAnsi="Arial" w:cs="Arial"/>
                <w:sz w:val="20"/>
                <w:szCs w:val="20"/>
              </w:rPr>
              <w:t>6</w:t>
            </w:r>
          </w:p>
        </w:tc>
        <w:tc>
          <w:tcPr>
            <w:tcW w:w="1153" w:type="pct"/>
            <w:tcBorders>
              <w:top w:val="single" w:color="auto" w:sz="4" w:space="0"/>
              <w:left w:val="single" w:color="auto" w:sz="4" w:space="0"/>
              <w:bottom w:val="single" w:color="auto" w:sz="4" w:space="0"/>
              <w:right w:val="single" w:color="auto" w:sz="4" w:space="0"/>
            </w:tcBorders>
            <w:vAlign w:val="center"/>
          </w:tcPr>
          <w:p w:rsidRPr="00FD10BD" w:rsidR="008E6477" w:rsidP="00306E84" w:rsidRDefault="008E6477">
            <w:pPr>
              <w:spacing w:after="0" w:line="240" w:lineRule="auto"/>
              <w:jc w:val="center"/>
              <w:rPr>
                <w:rFonts w:ascii="Arial" w:hAnsi="Arial" w:cs="Arial"/>
                <w:sz w:val="20"/>
                <w:szCs w:val="20"/>
              </w:rPr>
            </w:pPr>
            <w:r w:rsidRPr="00FD10BD">
              <w:rPr>
                <w:rFonts w:ascii="Arial" w:hAnsi="Arial" w:cs="Arial"/>
                <w:sz w:val="20"/>
                <w:szCs w:val="20"/>
              </w:rPr>
              <w:t>TVORNICA STOČNE HRANE d.d., Čakovec</w:t>
            </w:r>
          </w:p>
          <w:p w:rsidRPr="00FD10BD" w:rsidR="008E6477" w:rsidP="00306E84" w:rsidRDefault="008E6477">
            <w:pPr>
              <w:spacing w:after="0" w:line="240" w:lineRule="auto"/>
              <w:jc w:val="center"/>
              <w:rPr>
                <w:rFonts w:ascii="Arial" w:hAnsi="Arial" w:cs="Arial"/>
                <w:sz w:val="20"/>
                <w:szCs w:val="20"/>
              </w:rPr>
            </w:pPr>
            <w:r w:rsidRPr="00FD10BD">
              <w:rPr>
                <w:rFonts w:ascii="Arial" w:hAnsi="Arial" w:cs="Arial"/>
                <w:sz w:val="20"/>
                <w:szCs w:val="20"/>
              </w:rPr>
              <w:t>OIB:47782362413</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8E6477" w:rsidP="000476C7" w:rsidRDefault="008E6477">
            <w:pPr>
              <w:spacing w:after="0" w:line="240" w:lineRule="auto"/>
              <w:jc w:val="right"/>
              <w:rPr>
                <w:rFonts w:ascii="Arial" w:hAnsi="Arial" w:cs="Arial"/>
                <w:sz w:val="20"/>
                <w:szCs w:val="20"/>
              </w:rPr>
            </w:pPr>
            <w:r w:rsidRPr="00FD10BD">
              <w:rPr>
                <w:rFonts w:ascii="Arial" w:hAnsi="Arial" w:cs="Arial"/>
                <w:sz w:val="20"/>
                <w:szCs w:val="20"/>
              </w:rPr>
              <w:t>22.177,84</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8E6477" w:rsidP="000476C7" w:rsidRDefault="008E6477">
            <w:pPr>
              <w:spacing w:after="0" w:line="240" w:lineRule="auto"/>
              <w:jc w:val="right"/>
              <w:rPr>
                <w:rFonts w:ascii="Arial" w:hAnsi="Arial" w:cs="Arial"/>
                <w:sz w:val="20"/>
                <w:szCs w:val="20"/>
              </w:rPr>
            </w:pPr>
            <w:r w:rsidRPr="00FD10BD">
              <w:rPr>
                <w:rFonts w:ascii="Arial" w:hAnsi="Arial" w:cs="Arial"/>
                <w:sz w:val="20"/>
                <w:szCs w:val="20"/>
              </w:rPr>
              <w:t>22.177,84</w:t>
            </w:r>
          </w:p>
        </w:tc>
        <w:tc>
          <w:tcPr>
            <w:tcW w:w="890" w:type="pct"/>
            <w:tcBorders>
              <w:top w:val="single" w:color="auto" w:sz="4" w:space="0"/>
              <w:left w:val="single" w:color="auto" w:sz="4" w:space="0"/>
              <w:bottom w:val="single" w:color="auto" w:sz="4" w:space="0"/>
              <w:right w:val="single" w:color="auto" w:sz="4" w:space="0"/>
            </w:tcBorders>
            <w:vAlign w:val="center"/>
          </w:tcPr>
          <w:p w:rsidRPr="00FD10BD" w:rsidR="008E6477" w:rsidP="00306E84" w:rsidRDefault="008E6477">
            <w:pPr>
              <w:spacing w:after="0" w:line="240" w:lineRule="auto"/>
              <w:jc w:val="center"/>
              <w:rPr>
                <w:rFonts w:ascii="Arial" w:hAnsi="Arial" w:cs="Arial"/>
                <w:sz w:val="20"/>
                <w:szCs w:val="20"/>
              </w:rPr>
            </w:pPr>
            <w:r w:rsidRPr="00FD10BD">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FD10BD" w:rsidR="008E6477" w:rsidP="00306E84" w:rsidRDefault="008E6477">
            <w:pPr>
              <w:spacing w:after="0" w:line="240" w:lineRule="auto"/>
              <w:rPr>
                <w:rFonts w:ascii="Arial" w:hAnsi="Arial" w:cs="Arial"/>
                <w:sz w:val="20"/>
                <w:szCs w:val="20"/>
              </w:rPr>
            </w:pPr>
          </w:p>
        </w:tc>
      </w:tr>
      <w:tr w:rsidRPr="00FD10BD" w:rsidR="00FD10BD" w:rsidTr="00366BE7">
        <w:trPr>
          <w:trHeight w:val="856"/>
        </w:trPr>
        <w:tc>
          <w:tcPr>
            <w:tcW w:w="356" w:type="pct"/>
            <w:tcBorders>
              <w:top w:val="single" w:color="auto" w:sz="4" w:space="0"/>
              <w:left w:val="single" w:color="auto" w:sz="4" w:space="0"/>
              <w:bottom w:val="single" w:color="auto" w:sz="4" w:space="0"/>
              <w:right w:val="single" w:color="auto" w:sz="4" w:space="0"/>
            </w:tcBorders>
          </w:tcPr>
          <w:p w:rsidRPr="00FD10BD" w:rsidR="008E6477" w:rsidP="00306E84" w:rsidRDefault="008E6477">
            <w:pPr>
              <w:spacing w:after="0" w:line="240" w:lineRule="auto"/>
              <w:jc w:val="center"/>
              <w:rPr>
                <w:rFonts w:ascii="Arial" w:hAnsi="Arial" w:cs="Arial"/>
                <w:sz w:val="20"/>
                <w:szCs w:val="20"/>
              </w:rPr>
            </w:pPr>
          </w:p>
          <w:p w:rsidRPr="00FD10BD" w:rsidR="00306E84" w:rsidP="00306E84" w:rsidRDefault="008E6477">
            <w:pPr>
              <w:spacing w:after="0" w:line="240" w:lineRule="auto"/>
              <w:jc w:val="center"/>
              <w:rPr>
                <w:rFonts w:ascii="Arial" w:hAnsi="Arial" w:cs="Arial"/>
                <w:sz w:val="20"/>
                <w:szCs w:val="20"/>
              </w:rPr>
            </w:pPr>
            <w:r w:rsidRPr="00FD10BD">
              <w:rPr>
                <w:rFonts w:ascii="Arial" w:hAnsi="Arial" w:cs="Arial"/>
                <w:sz w:val="20"/>
                <w:szCs w:val="20"/>
              </w:rPr>
              <w:t>7</w:t>
            </w:r>
          </w:p>
        </w:tc>
        <w:tc>
          <w:tcPr>
            <w:tcW w:w="1153" w:type="pct"/>
            <w:tcBorders>
              <w:top w:val="single" w:color="auto" w:sz="4" w:space="0"/>
              <w:left w:val="single" w:color="auto" w:sz="4" w:space="0"/>
              <w:bottom w:val="single" w:color="auto" w:sz="4" w:space="0"/>
              <w:right w:val="single" w:color="auto" w:sz="4" w:space="0"/>
            </w:tcBorders>
          </w:tcPr>
          <w:p w:rsidRPr="00FD10BD" w:rsidR="00306E84" w:rsidP="00306E84" w:rsidRDefault="00306E84">
            <w:pPr>
              <w:spacing w:after="0" w:line="240" w:lineRule="auto"/>
              <w:jc w:val="center"/>
              <w:rPr>
                <w:rFonts w:ascii="Arial" w:hAnsi="Arial" w:cs="Arial"/>
                <w:sz w:val="20"/>
                <w:szCs w:val="20"/>
              </w:rPr>
            </w:pPr>
            <w:r w:rsidRPr="00FD10BD">
              <w:rPr>
                <w:rFonts w:ascii="Arial" w:hAnsi="Arial" w:cs="Arial"/>
                <w:sz w:val="20"/>
                <w:szCs w:val="20"/>
              </w:rPr>
              <w:t>Republika Hrvatska, Ministarstvo financija, OIB:18683136487</w:t>
            </w:r>
          </w:p>
        </w:tc>
        <w:tc>
          <w:tcPr>
            <w:tcW w:w="890" w:type="pct"/>
            <w:tcBorders>
              <w:top w:val="single" w:color="auto" w:sz="4" w:space="0"/>
              <w:left w:val="single" w:color="auto" w:sz="4" w:space="0"/>
              <w:bottom w:val="single" w:color="auto" w:sz="4" w:space="0"/>
              <w:right w:val="single" w:color="auto" w:sz="4" w:space="0"/>
            </w:tcBorders>
          </w:tcPr>
          <w:p w:rsidRPr="00FD10BD" w:rsidR="008E6477" w:rsidP="000476C7" w:rsidRDefault="008E6477">
            <w:pPr>
              <w:spacing w:after="0" w:line="240" w:lineRule="auto"/>
              <w:jc w:val="right"/>
              <w:rPr>
                <w:rFonts w:ascii="Arial" w:hAnsi="Arial" w:cs="Arial"/>
                <w:sz w:val="20"/>
                <w:szCs w:val="20"/>
              </w:rPr>
            </w:pPr>
            <w:r w:rsidRPr="00FD10BD">
              <w:rPr>
                <w:rFonts w:ascii="Arial" w:hAnsi="Arial" w:cs="Arial"/>
                <w:sz w:val="20"/>
                <w:szCs w:val="20"/>
              </w:rPr>
              <w:t xml:space="preserve"> </w:t>
            </w:r>
          </w:p>
          <w:p w:rsidRPr="00FD10BD" w:rsidR="00306E84" w:rsidP="000476C7" w:rsidRDefault="008E6477">
            <w:pPr>
              <w:spacing w:after="0" w:line="240" w:lineRule="auto"/>
              <w:jc w:val="right"/>
              <w:rPr>
                <w:rFonts w:ascii="Arial" w:hAnsi="Arial" w:cs="Arial"/>
                <w:sz w:val="20"/>
                <w:szCs w:val="20"/>
              </w:rPr>
            </w:pPr>
            <w:r w:rsidRPr="00FD10BD">
              <w:rPr>
                <w:rFonts w:ascii="Arial" w:hAnsi="Arial" w:cs="Arial"/>
                <w:sz w:val="20"/>
                <w:szCs w:val="20"/>
              </w:rPr>
              <w:t>51.409,66</w:t>
            </w:r>
          </w:p>
        </w:tc>
        <w:tc>
          <w:tcPr>
            <w:tcW w:w="890" w:type="pct"/>
            <w:tcBorders>
              <w:top w:val="single" w:color="auto" w:sz="4" w:space="0"/>
              <w:left w:val="single" w:color="auto" w:sz="4" w:space="0"/>
              <w:bottom w:val="single" w:color="auto" w:sz="4" w:space="0"/>
              <w:right w:val="single" w:color="auto" w:sz="4" w:space="0"/>
            </w:tcBorders>
          </w:tcPr>
          <w:p w:rsidRPr="00FD10BD" w:rsidR="00306E84" w:rsidP="000476C7" w:rsidRDefault="00306E84">
            <w:pPr>
              <w:spacing w:after="0" w:line="240" w:lineRule="auto"/>
              <w:jc w:val="right"/>
              <w:rPr>
                <w:rFonts w:ascii="Arial" w:hAnsi="Arial" w:cs="Arial"/>
                <w:sz w:val="20"/>
                <w:szCs w:val="20"/>
              </w:rPr>
            </w:pPr>
          </w:p>
          <w:p w:rsidRPr="00FD10BD" w:rsidR="008E6477" w:rsidP="000476C7" w:rsidRDefault="008E6477">
            <w:pPr>
              <w:spacing w:after="0" w:line="240" w:lineRule="auto"/>
              <w:jc w:val="right"/>
              <w:rPr>
                <w:rFonts w:ascii="Arial" w:hAnsi="Arial" w:cs="Arial"/>
                <w:sz w:val="20"/>
                <w:szCs w:val="20"/>
              </w:rPr>
            </w:pPr>
            <w:r w:rsidRPr="00FD10BD">
              <w:rPr>
                <w:rFonts w:ascii="Arial" w:hAnsi="Arial" w:cs="Arial"/>
                <w:sz w:val="20"/>
                <w:szCs w:val="20"/>
              </w:rPr>
              <w:t>51.409,66</w:t>
            </w:r>
          </w:p>
        </w:tc>
        <w:tc>
          <w:tcPr>
            <w:tcW w:w="890" w:type="pct"/>
            <w:tcBorders>
              <w:top w:val="single" w:color="auto" w:sz="4" w:space="0"/>
              <w:left w:val="single" w:color="auto" w:sz="4" w:space="0"/>
              <w:bottom w:val="single" w:color="auto" w:sz="4" w:space="0"/>
              <w:right w:val="single" w:color="auto" w:sz="4" w:space="0"/>
            </w:tcBorders>
          </w:tcPr>
          <w:p w:rsidRPr="00FD10BD" w:rsidR="002A5A0D" w:rsidP="00306E84" w:rsidRDefault="002A5A0D">
            <w:pPr>
              <w:spacing w:after="0" w:line="240" w:lineRule="auto"/>
              <w:jc w:val="center"/>
              <w:rPr>
                <w:rFonts w:ascii="Arial" w:hAnsi="Arial" w:cs="Arial"/>
                <w:sz w:val="20"/>
                <w:szCs w:val="20"/>
              </w:rPr>
            </w:pPr>
          </w:p>
          <w:p w:rsidRPr="00FD10BD" w:rsidR="00306E84" w:rsidP="00306E84" w:rsidRDefault="00306E84">
            <w:pPr>
              <w:spacing w:after="0" w:line="240" w:lineRule="auto"/>
              <w:jc w:val="center"/>
              <w:rPr>
                <w:rFonts w:ascii="Arial" w:hAnsi="Arial" w:cs="Arial"/>
                <w:sz w:val="20"/>
                <w:szCs w:val="20"/>
              </w:rPr>
            </w:pPr>
            <w:r w:rsidRPr="00FD10BD">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FD10BD" w:rsidR="00306E84" w:rsidP="00306E84" w:rsidRDefault="00306E84">
            <w:pPr>
              <w:spacing w:after="0" w:line="240" w:lineRule="auto"/>
              <w:rPr>
                <w:rFonts w:ascii="Arial" w:hAnsi="Arial" w:cs="Arial"/>
                <w:sz w:val="20"/>
                <w:szCs w:val="20"/>
              </w:rPr>
            </w:pPr>
          </w:p>
        </w:tc>
      </w:tr>
      <w:tr w:rsidRPr="00FD10BD" w:rsidR="00FD10BD" w:rsidTr="00366BE7">
        <w:trPr>
          <w:trHeight w:val="552"/>
        </w:trPr>
        <w:tc>
          <w:tcPr>
            <w:tcW w:w="1509"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FD10BD" w:rsidR="00306E84" w:rsidP="00306E84" w:rsidRDefault="00306E84">
            <w:pPr>
              <w:spacing w:after="0" w:line="240" w:lineRule="auto"/>
              <w:jc w:val="center"/>
              <w:rPr>
                <w:rFonts w:ascii="Arial" w:hAnsi="Arial" w:cs="Arial"/>
                <w:sz w:val="20"/>
                <w:szCs w:val="20"/>
              </w:rPr>
            </w:pPr>
          </w:p>
          <w:p w:rsidRPr="00FD10BD" w:rsidR="00306E84" w:rsidP="00306E84" w:rsidRDefault="00306E84">
            <w:pPr>
              <w:spacing w:after="0" w:line="240" w:lineRule="auto"/>
              <w:jc w:val="center"/>
              <w:rPr>
                <w:rFonts w:ascii="Arial" w:hAnsi="Arial" w:cs="Arial"/>
                <w:sz w:val="20"/>
                <w:szCs w:val="20"/>
              </w:rPr>
            </w:pPr>
            <w:r w:rsidRPr="00FD10BD">
              <w:rPr>
                <w:rFonts w:ascii="Arial" w:hAnsi="Arial" w:cs="Arial"/>
                <w:sz w:val="20"/>
                <w:szCs w:val="20"/>
              </w:rPr>
              <w:t>UKUPNO</w:t>
            </w:r>
          </w:p>
          <w:p w:rsidRPr="00FD10BD" w:rsidR="00F053EC" w:rsidP="00306E84" w:rsidRDefault="00F053EC">
            <w:pPr>
              <w:spacing w:after="0" w:line="240" w:lineRule="auto"/>
              <w:jc w:val="center"/>
              <w:rPr>
                <w:rFonts w:ascii="Arial" w:hAnsi="Arial" w:cs="Arial"/>
                <w:sz w:val="20"/>
                <w:szCs w:val="20"/>
              </w:rPr>
            </w:pP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FD10BD" w:rsidR="0036250D" w:rsidP="000476C7" w:rsidRDefault="0036250D">
            <w:pPr>
              <w:spacing w:after="0" w:line="240" w:lineRule="auto"/>
              <w:jc w:val="right"/>
              <w:rPr>
                <w:rFonts w:ascii="Arial" w:hAnsi="Arial" w:cs="Arial"/>
                <w:sz w:val="20"/>
                <w:szCs w:val="20"/>
              </w:rPr>
            </w:pPr>
          </w:p>
          <w:p w:rsidRPr="00FD10BD" w:rsidR="00306E84" w:rsidP="008E6477" w:rsidRDefault="008E6477">
            <w:pPr>
              <w:spacing w:after="0" w:line="240" w:lineRule="auto"/>
              <w:jc w:val="right"/>
              <w:rPr>
                <w:rFonts w:ascii="Arial" w:hAnsi="Arial" w:cs="Arial"/>
                <w:sz w:val="20"/>
                <w:szCs w:val="20"/>
              </w:rPr>
            </w:pPr>
            <w:r w:rsidRPr="00FD10BD">
              <w:rPr>
                <w:rFonts w:ascii="Arial" w:hAnsi="Arial" w:cs="Arial"/>
                <w:sz w:val="20"/>
                <w:szCs w:val="20"/>
              </w:rPr>
              <w:fldChar w:fldCharType="begin"/>
            </w:r>
            <w:r w:rsidRPr="00FD10BD">
              <w:rPr>
                <w:rFonts w:ascii="Arial" w:hAnsi="Arial" w:cs="Arial"/>
                <w:sz w:val="20"/>
                <w:szCs w:val="20"/>
              </w:rPr>
              <w:instrText xml:space="preserve"> =SUM(ABOVE) </w:instrText>
            </w:r>
            <w:r w:rsidRPr="00FD10BD">
              <w:rPr>
                <w:rFonts w:ascii="Arial" w:hAnsi="Arial" w:cs="Arial"/>
                <w:sz w:val="20"/>
                <w:szCs w:val="20"/>
              </w:rPr>
              <w:fldChar w:fldCharType="separate"/>
            </w:r>
            <w:r w:rsidRPr="00FD10BD">
              <w:rPr>
                <w:rFonts w:ascii="Arial" w:hAnsi="Arial" w:cs="Arial"/>
                <w:noProof/>
                <w:sz w:val="20"/>
                <w:szCs w:val="20"/>
              </w:rPr>
              <w:t>316.187,81</w:t>
            </w:r>
            <w:r w:rsidRPr="00FD10BD">
              <w:rPr>
                <w:rFonts w:ascii="Arial" w:hAnsi="Arial" w:cs="Arial"/>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FD10BD" w:rsidR="0036250D" w:rsidP="000476C7" w:rsidRDefault="0036250D">
            <w:pPr>
              <w:spacing w:after="0" w:line="240" w:lineRule="auto"/>
              <w:jc w:val="right"/>
              <w:rPr>
                <w:rFonts w:ascii="Arial" w:hAnsi="Arial" w:cs="Arial"/>
                <w:sz w:val="20"/>
                <w:szCs w:val="20"/>
              </w:rPr>
            </w:pPr>
          </w:p>
          <w:p w:rsidRPr="00FD10BD" w:rsidR="00306E84" w:rsidP="000476C7" w:rsidRDefault="008E6477">
            <w:pPr>
              <w:spacing w:after="0" w:line="240" w:lineRule="auto"/>
              <w:jc w:val="right"/>
              <w:rPr>
                <w:rFonts w:ascii="Arial" w:hAnsi="Arial" w:cs="Arial"/>
                <w:sz w:val="20"/>
                <w:szCs w:val="20"/>
              </w:rPr>
            </w:pPr>
            <w:r w:rsidRPr="00FD10BD">
              <w:rPr>
                <w:rFonts w:ascii="Arial" w:hAnsi="Arial" w:cs="Arial"/>
                <w:sz w:val="20"/>
                <w:szCs w:val="20"/>
              </w:rPr>
              <w:fldChar w:fldCharType="begin"/>
            </w:r>
            <w:r w:rsidRPr="00FD10BD">
              <w:rPr>
                <w:rFonts w:ascii="Arial" w:hAnsi="Arial" w:cs="Arial"/>
                <w:sz w:val="20"/>
                <w:szCs w:val="20"/>
              </w:rPr>
              <w:instrText xml:space="preserve"> =SUM(ABOVE) </w:instrText>
            </w:r>
            <w:r w:rsidRPr="00FD10BD">
              <w:rPr>
                <w:rFonts w:ascii="Arial" w:hAnsi="Arial" w:cs="Arial"/>
                <w:sz w:val="20"/>
                <w:szCs w:val="20"/>
              </w:rPr>
              <w:fldChar w:fldCharType="separate"/>
            </w:r>
            <w:r w:rsidRPr="00FD10BD">
              <w:rPr>
                <w:rFonts w:ascii="Arial" w:hAnsi="Arial" w:cs="Arial"/>
                <w:noProof/>
                <w:sz w:val="20"/>
                <w:szCs w:val="20"/>
              </w:rPr>
              <w:t>316.187,81</w:t>
            </w:r>
            <w:r w:rsidRPr="00FD10BD">
              <w:rPr>
                <w:rFonts w:ascii="Arial" w:hAnsi="Arial" w:cs="Arial"/>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FD10BD" w:rsidR="0036250D" w:rsidP="00306E84" w:rsidRDefault="0036250D">
            <w:pPr>
              <w:spacing w:after="0" w:line="240" w:lineRule="auto"/>
              <w:jc w:val="center"/>
              <w:rPr>
                <w:rFonts w:ascii="Arial" w:hAnsi="Arial" w:cs="Arial"/>
                <w:sz w:val="20"/>
                <w:szCs w:val="20"/>
              </w:rPr>
            </w:pPr>
          </w:p>
          <w:p w:rsidRPr="00FD10BD" w:rsidR="00306E84" w:rsidP="00306E84" w:rsidRDefault="00306E84">
            <w:pPr>
              <w:spacing w:after="0" w:line="240" w:lineRule="auto"/>
              <w:jc w:val="center"/>
              <w:rPr>
                <w:rFonts w:ascii="Arial" w:hAnsi="Arial" w:cs="Arial"/>
                <w:sz w:val="20"/>
                <w:szCs w:val="20"/>
              </w:rPr>
            </w:pPr>
            <w:r w:rsidRPr="00FD10BD">
              <w:rPr>
                <w:rFonts w:ascii="Arial" w:hAnsi="Arial" w:cs="Arial"/>
                <w:sz w:val="20"/>
                <w:szCs w:val="20"/>
              </w:rPr>
              <w:t>0,00</w:t>
            </w:r>
          </w:p>
        </w:tc>
        <w:tc>
          <w:tcPr>
            <w:tcW w:w="821"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FD10BD" w:rsidR="00306E84" w:rsidP="00306E84" w:rsidRDefault="00306E84">
            <w:pPr>
              <w:spacing w:after="0" w:line="240" w:lineRule="auto"/>
              <w:rPr>
                <w:rFonts w:ascii="Arial" w:hAnsi="Arial" w:cs="Arial"/>
                <w:sz w:val="20"/>
                <w:szCs w:val="20"/>
              </w:rPr>
            </w:pPr>
          </w:p>
        </w:tc>
      </w:tr>
    </w:tbl>
    <w:p w:rsidRPr="00FD10BD" w:rsidR="00B10E42" w:rsidP="0085216E" w:rsidRDefault="00B10E42">
      <w:pPr>
        <w:spacing w:after="0" w:line="240" w:lineRule="auto"/>
        <w:ind w:firstLine="720"/>
        <w:jc w:val="both"/>
        <w:rPr>
          <w:rFonts w:ascii="Arial" w:hAnsi="Arial" w:eastAsia="Times New Roman" w:cs="Arial"/>
          <w:sz w:val="24"/>
          <w:szCs w:val="24"/>
          <w:lang w:eastAsia="hr-HR"/>
        </w:rPr>
      </w:pPr>
    </w:p>
    <w:p w:rsidRPr="00FD10BD" w:rsidR="002A5A0D" w:rsidP="0085216E" w:rsidRDefault="002A5A0D">
      <w:pPr>
        <w:spacing w:after="0" w:line="240" w:lineRule="auto"/>
        <w:ind w:firstLine="720"/>
        <w:jc w:val="both"/>
        <w:rPr>
          <w:rFonts w:ascii="Arial" w:hAnsi="Arial" w:eastAsia="Times New Roman" w:cs="Arial"/>
          <w:sz w:val="24"/>
          <w:szCs w:val="24"/>
          <w:lang w:eastAsia="hr-HR"/>
        </w:rPr>
      </w:pPr>
    </w:p>
    <w:p w:rsidRPr="00FD10BD" w:rsidR="00B10E42" w:rsidP="00B10E42" w:rsidRDefault="00B10E42">
      <w:pPr>
        <w:spacing w:after="0" w:line="240" w:lineRule="auto"/>
        <w:ind w:firstLine="720"/>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FD10BD" w:rsidR="00B10E42" w:rsidP="0085216E" w:rsidRDefault="00B10E42">
      <w:pPr>
        <w:spacing w:after="0" w:line="240" w:lineRule="auto"/>
        <w:ind w:firstLine="720"/>
        <w:jc w:val="both"/>
        <w:rPr>
          <w:rFonts w:ascii="Arial" w:hAnsi="Arial" w:eastAsia="Times New Roman" w:cs="Arial"/>
          <w:sz w:val="24"/>
          <w:szCs w:val="24"/>
          <w:lang w:eastAsia="hr-HR"/>
        </w:rPr>
      </w:pPr>
    </w:p>
    <w:p w:rsidRPr="00FD10BD" w:rsidR="00B10E42" w:rsidP="0085216E" w:rsidRDefault="00B10E42">
      <w:pPr>
        <w:spacing w:after="0" w:line="240" w:lineRule="auto"/>
        <w:ind w:firstLine="720"/>
        <w:jc w:val="both"/>
        <w:rPr>
          <w:rFonts w:ascii="Arial" w:hAnsi="Arial" w:eastAsia="Times New Roman" w:cs="Arial"/>
          <w:sz w:val="24"/>
          <w:szCs w:val="24"/>
          <w:lang w:eastAsia="hr-HR"/>
        </w:rPr>
      </w:pPr>
    </w:p>
    <w:p w:rsidRPr="00FD10BD" w:rsidR="0085216E" w:rsidP="0085216E" w:rsidRDefault="0085216E">
      <w:pPr>
        <w:spacing w:after="0" w:line="240" w:lineRule="auto"/>
        <w:ind w:firstLine="720"/>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Sud donosi</w:t>
      </w:r>
    </w:p>
    <w:p w:rsidRPr="00FD10BD" w:rsidR="0085216E" w:rsidP="0085216E" w:rsidRDefault="00366BE7">
      <w:pPr>
        <w:spacing w:after="0" w:line="240" w:lineRule="auto"/>
        <w:jc w:val="center"/>
        <w:rPr>
          <w:rFonts w:ascii="Arial" w:hAnsi="Arial" w:eastAsia="Times New Roman" w:cs="Arial"/>
          <w:sz w:val="24"/>
          <w:szCs w:val="24"/>
          <w:lang w:eastAsia="hr-HR"/>
        </w:rPr>
      </w:pPr>
      <w:r w:rsidRPr="00FD10BD">
        <w:rPr>
          <w:rFonts w:ascii="Arial" w:hAnsi="Arial" w:eastAsia="Times New Roman" w:cs="Arial"/>
          <w:sz w:val="24"/>
          <w:szCs w:val="24"/>
          <w:lang w:eastAsia="hr-HR"/>
        </w:rPr>
        <w:t>z a k lj u č a k</w:t>
      </w:r>
    </w:p>
    <w:p w:rsidRPr="00FD10BD" w:rsidR="0085216E" w:rsidP="0085216E" w:rsidRDefault="0085216E">
      <w:pPr>
        <w:spacing w:after="0" w:line="240" w:lineRule="auto"/>
        <w:jc w:val="both"/>
        <w:rPr>
          <w:rFonts w:ascii="Arial" w:hAnsi="Arial" w:eastAsia="Times New Roman" w:cs="Arial"/>
          <w:sz w:val="24"/>
          <w:szCs w:val="24"/>
          <w:lang w:eastAsia="hr-HR"/>
        </w:rPr>
      </w:pPr>
    </w:p>
    <w:p w:rsidRPr="00FD10BD" w:rsidR="0085216E" w:rsidP="0085216E" w:rsidRDefault="0085216E">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Tražbine II. višeg isplatnog reda ispitane na ovom ispitnom ročištu smatraju se utvrđenima u iznosu od </w:t>
      </w:r>
      <w:r w:rsidRPr="00FD10BD" w:rsidR="008E6477">
        <w:rPr>
          <w:rFonts w:ascii="Arial" w:hAnsi="Arial" w:cs="Arial"/>
          <w:sz w:val="24"/>
          <w:szCs w:val="24"/>
        </w:rPr>
        <w:t>316.187,81</w:t>
      </w:r>
      <w:r w:rsidRPr="00FD10BD" w:rsidR="00E112C8">
        <w:rPr>
          <w:rFonts w:ascii="Arial" w:hAnsi="Arial" w:cs="Arial"/>
          <w:sz w:val="24"/>
          <w:szCs w:val="24"/>
        </w:rPr>
        <w:t xml:space="preserve"> </w:t>
      </w:r>
      <w:r w:rsidRPr="00FD10BD">
        <w:rPr>
          <w:rFonts w:ascii="Arial" w:hAnsi="Arial" w:eastAsia="Times New Roman" w:cs="Arial"/>
          <w:sz w:val="24"/>
          <w:szCs w:val="24"/>
          <w:lang w:eastAsia="hr-HR"/>
        </w:rPr>
        <w:t xml:space="preserve">kn, te će se sačiniti posebna tablica i rješenje o ispitanim tražbinama, u skladu s čl. </w:t>
      </w:r>
      <w:r w:rsidRPr="00FD10BD" w:rsidR="00306E84">
        <w:rPr>
          <w:rFonts w:ascii="Arial" w:hAnsi="Arial" w:eastAsia="Times New Roman" w:cs="Arial"/>
          <w:sz w:val="24"/>
          <w:szCs w:val="24"/>
          <w:lang w:eastAsia="hr-HR"/>
        </w:rPr>
        <w:t>264. i 265.</w:t>
      </w:r>
      <w:r w:rsidRPr="00FD10BD">
        <w:rPr>
          <w:rFonts w:ascii="Arial" w:hAnsi="Arial" w:eastAsia="Times New Roman" w:cs="Arial"/>
          <w:sz w:val="24"/>
          <w:szCs w:val="24"/>
          <w:lang w:eastAsia="hr-HR"/>
        </w:rPr>
        <w:t xml:space="preserve"> SZ-a.</w:t>
      </w:r>
    </w:p>
    <w:p w:rsidRPr="00FD10BD" w:rsidR="0085216E" w:rsidP="0085216E" w:rsidRDefault="0085216E">
      <w:pPr>
        <w:spacing w:after="0" w:line="240" w:lineRule="auto"/>
        <w:ind w:firstLine="708"/>
        <w:jc w:val="both"/>
        <w:rPr>
          <w:rFonts w:ascii="Arial" w:hAnsi="Arial" w:eastAsia="Times New Roman" w:cs="Arial"/>
          <w:sz w:val="24"/>
          <w:szCs w:val="24"/>
          <w:lang w:eastAsia="hr-HR"/>
        </w:rPr>
      </w:pPr>
    </w:p>
    <w:p w:rsidRPr="00FD10BD" w:rsidR="002F6281" w:rsidP="0085216E" w:rsidRDefault="002F6281">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Prisutni se obavještavaju da sukladno čl. 260. st. 4. SZ-a izlučna i razlučna prava nisu predmet ispitivanja. </w:t>
      </w:r>
    </w:p>
    <w:p w:rsidRPr="00FD10BD" w:rsidR="006C4130" w:rsidP="0085216E" w:rsidRDefault="006C4130">
      <w:pPr>
        <w:spacing w:after="0" w:line="240" w:lineRule="auto"/>
        <w:ind w:firstLine="708"/>
        <w:jc w:val="both"/>
        <w:rPr>
          <w:rFonts w:ascii="Arial" w:hAnsi="Arial" w:eastAsia="Times New Roman" w:cs="Arial"/>
          <w:sz w:val="24"/>
          <w:szCs w:val="24"/>
          <w:lang w:eastAsia="hr-HR"/>
        </w:rPr>
      </w:pPr>
    </w:p>
    <w:p w:rsidRPr="00FD10BD" w:rsidR="002A5A0D" w:rsidP="0085216E" w:rsidRDefault="002A5A0D">
      <w:pPr>
        <w:spacing w:after="0" w:line="240" w:lineRule="auto"/>
        <w:ind w:firstLine="708"/>
        <w:jc w:val="both"/>
        <w:rPr>
          <w:rFonts w:ascii="Arial" w:hAnsi="Arial" w:eastAsia="Times New Roman" w:cs="Arial"/>
          <w:sz w:val="24"/>
          <w:szCs w:val="24"/>
          <w:lang w:eastAsia="hr-HR"/>
        </w:rPr>
      </w:pPr>
    </w:p>
    <w:p w:rsidRPr="00FD10BD" w:rsidR="0085216E" w:rsidP="0085216E" w:rsidRDefault="0085216E">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Sud donosi </w:t>
      </w:r>
    </w:p>
    <w:p w:rsidRPr="00FD10BD" w:rsidR="0085216E" w:rsidP="0085216E" w:rsidRDefault="0085216E">
      <w:pPr>
        <w:spacing w:after="0" w:line="240" w:lineRule="auto"/>
        <w:ind w:firstLine="708"/>
        <w:jc w:val="both"/>
        <w:rPr>
          <w:rFonts w:ascii="Arial" w:hAnsi="Arial" w:eastAsia="Times New Roman" w:cs="Arial"/>
          <w:sz w:val="24"/>
          <w:szCs w:val="24"/>
          <w:lang w:eastAsia="hr-HR"/>
        </w:rPr>
      </w:pPr>
    </w:p>
    <w:p w:rsidRPr="00FD10BD" w:rsidR="0085216E" w:rsidP="0085216E" w:rsidRDefault="00366BE7">
      <w:pPr>
        <w:spacing w:after="0" w:line="240" w:lineRule="auto"/>
        <w:jc w:val="center"/>
        <w:rPr>
          <w:rFonts w:ascii="Arial" w:hAnsi="Arial" w:eastAsia="Times New Roman" w:cs="Arial"/>
          <w:sz w:val="24"/>
          <w:szCs w:val="24"/>
          <w:lang w:eastAsia="hr-HR"/>
        </w:rPr>
      </w:pPr>
      <w:r w:rsidRPr="00FD10BD">
        <w:rPr>
          <w:rFonts w:ascii="Arial" w:hAnsi="Arial" w:eastAsia="Times New Roman" w:cs="Arial"/>
          <w:sz w:val="24"/>
          <w:szCs w:val="24"/>
          <w:lang w:eastAsia="hr-HR"/>
        </w:rPr>
        <w:t>z a k lj u č a k</w:t>
      </w:r>
    </w:p>
    <w:p w:rsidRPr="00FD10BD" w:rsidR="002F6281" w:rsidP="0085216E" w:rsidRDefault="002F6281">
      <w:pPr>
        <w:spacing w:after="0" w:line="240" w:lineRule="auto"/>
        <w:jc w:val="center"/>
        <w:rPr>
          <w:rFonts w:ascii="Arial" w:hAnsi="Arial" w:eastAsia="Times New Roman" w:cs="Arial"/>
          <w:sz w:val="24"/>
          <w:szCs w:val="24"/>
          <w:lang w:eastAsia="hr-HR"/>
        </w:rPr>
      </w:pPr>
    </w:p>
    <w:p w:rsidRPr="00FD10BD" w:rsidR="0085216E" w:rsidP="0085216E" w:rsidRDefault="002F6281">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Rješenje o utvrđenim i osporenim tražbinama iz čl. 265. SZ-a slijedi pisanim putem.</w:t>
      </w:r>
    </w:p>
    <w:p w:rsidRPr="00FD10BD" w:rsidR="0085216E" w:rsidP="0085216E" w:rsidRDefault="0085216E">
      <w:pPr>
        <w:spacing w:after="0" w:line="240" w:lineRule="auto"/>
        <w:ind w:firstLine="708"/>
        <w:jc w:val="both"/>
        <w:rPr>
          <w:rFonts w:ascii="Arial" w:hAnsi="Arial" w:eastAsia="Times New Roman" w:cs="Arial"/>
          <w:sz w:val="24"/>
          <w:szCs w:val="24"/>
          <w:lang w:eastAsia="hr-HR"/>
        </w:rPr>
      </w:pPr>
    </w:p>
    <w:p w:rsidRPr="00FD10BD" w:rsidR="00DC24BE" w:rsidP="00DC24BE" w:rsidRDefault="00DC24BE">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ab/>
        <w:t>Sud donosi</w:t>
      </w:r>
    </w:p>
    <w:p w:rsidRPr="00FD10BD" w:rsidR="00DC24BE" w:rsidP="00DC24BE" w:rsidRDefault="00DC24BE">
      <w:pPr>
        <w:spacing w:after="0" w:line="240" w:lineRule="auto"/>
        <w:jc w:val="center"/>
        <w:rPr>
          <w:rFonts w:ascii="Arial" w:hAnsi="Arial" w:eastAsia="Times New Roman" w:cs="Arial"/>
          <w:sz w:val="24"/>
          <w:szCs w:val="24"/>
          <w:lang w:eastAsia="hr-HR"/>
        </w:rPr>
      </w:pPr>
      <w:r w:rsidRPr="00FD10BD">
        <w:rPr>
          <w:rFonts w:ascii="Arial" w:hAnsi="Arial" w:eastAsia="Times New Roman" w:cs="Arial"/>
          <w:sz w:val="24"/>
          <w:szCs w:val="24"/>
          <w:lang w:eastAsia="hr-HR"/>
        </w:rPr>
        <w:t>z a k lj u č a k</w:t>
      </w:r>
    </w:p>
    <w:p w:rsidRPr="00FD10BD" w:rsidR="00DC24BE" w:rsidP="00DC24BE" w:rsidRDefault="00DC24BE">
      <w:pPr>
        <w:spacing w:after="0" w:line="240" w:lineRule="auto"/>
        <w:jc w:val="both"/>
        <w:rPr>
          <w:rFonts w:ascii="Arial" w:hAnsi="Arial" w:eastAsia="Times New Roman" w:cs="Arial"/>
          <w:sz w:val="24"/>
          <w:szCs w:val="24"/>
          <w:lang w:eastAsia="hr-HR"/>
        </w:rPr>
      </w:pPr>
    </w:p>
    <w:p w:rsidRPr="00FD10BD" w:rsidR="00DC24BE" w:rsidP="00DC24BE" w:rsidRDefault="00DC24BE">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ab/>
        <w:t xml:space="preserve">U skladu sa čl. 130. st. 4. SZ-a spajaju se ispitno i izvještajno ročište te se prelazi na </w:t>
      </w:r>
    </w:p>
    <w:p w:rsidRPr="00FD10BD" w:rsidR="00DC24BE" w:rsidP="00DC24BE" w:rsidRDefault="00DC24BE">
      <w:pPr>
        <w:spacing w:after="0" w:line="240" w:lineRule="auto"/>
        <w:jc w:val="center"/>
        <w:rPr>
          <w:rFonts w:ascii="Arial" w:hAnsi="Arial" w:eastAsia="Times New Roman" w:cs="Arial"/>
          <w:sz w:val="24"/>
          <w:szCs w:val="24"/>
          <w:lang w:eastAsia="hr-HR"/>
        </w:rPr>
      </w:pPr>
    </w:p>
    <w:p w:rsidRPr="00FD10BD" w:rsidR="003676A5" w:rsidP="00DC24BE" w:rsidRDefault="00DC24BE">
      <w:pPr>
        <w:spacing w:after="0" w:line="240" w:lineRule="auto"/>
        <w:jc w:val="center"/>
        <w:rPr>
          <w:rFonts w:ascii="Arial" w:hAnsi="Arial" w:eastAsia="Times New Roman" w:cs="Arial"/>
          <w:sz w:val="24"/>
          <w:szCs w:val="24"/>
          <w:lang w:eastAsia="hr-HR"/>
        </w:rPr>
      </w:pPr>
      <w:r w:rsidRPr="00FD10BD">
        <w:rPr>
          <w:rFonts w:ascii="Arial" w:hAnsi="Arial" w:eastAsia="Times New Roman" w:cs="Arial"/>
          <w:sz w:val="24"/>
          <w:szCs w:val="24"/>
          <w:lang w:eastAsia="hr-HR"/>
        </w:rPr>
        <w:t>IZVJEŠTAJNO ROČIŠTE</w:t>
      </w:r>
    </w:p>
    <w:p w:rsidRPr="00FD10BD" w:rsidR="00DC24BE" w:rsidP="00DC24BE" w:rsidRDefault="00DC24BE">
      <w:pPr>
        <w:spacing w:after="0" w:line="240" w:lineRule="auto"/>
        <w:jc w:val="center"/>
        <w:rPr>
          <w:rFonts w:ascii="Arial" w:hAnsi="Arial" w:eastAsia="Times New Roman" w:cs="Arial"/>
          <w:sz w:val="24"/>
          <w:szCs w:val="24"/>
          <w:lang w:eastAsia="hr-HR"/>
        </w:rPr>
      </w:pPr>
    </w:p>
    <w:p w:rsidRPr="00FD10BD" w:rsidR="00DC24BE" w:rsidP="00DC24BE" w:rsidRDefault="00DC24BE">
      <w:pPr>
        <w:spacing w:after="0" w:line="240" w:lineRule="auto"/>
        <w:jc w:val="both"/>
        <w:rPr>
          <w:rFonts w:ascii="Arial" w:hAnsi="Arial" w:eastAsia="Times New Roman" w:cs="Arial"/>
          <w:sz w:val="24"/>
          <w:szCs w:val="24"/>
          <w:lang w:eastAsia="hr-HR"/>
        </w:rPr>
      </w:pPr>
    </w:p>
    <w:p w:rsidRPr="00FD10BD" w:rsidR="00DC24BE" w:rsidP="00B10E42" w:rsidRDefault="00DC24BE">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Poziv za izvještajno ročište objavljen je na mrežnoj stranici e-Oglasne ploče dana </w:t>
      </w:r>
      <w:r w:rsidRPr="00FD10BD" w:rsidR="00E112C8">
        <w:rPr>
          <w:rFonts w:ascii="Arial" w:hAnsi="Arial" w:eastAsia="Times New Roman" w:cs="Arial"/>
          <w:sz w:val="24"/>
          <w:szCs w:val="24"/>
          <w:lang w:eastAsia="hr-HR"/>
        </w:rPr>
        <w:t>2</w:t>
      </w:r>
      <w:r w:rsidRPr="00FD10BD" w:rsidR="008E6477">
        <w:rPr>
          <w:rFonts w:ascii="Arial" w:hAnsi="Arial" w:eastAsia="Times New Roman" w:cs="Arial"/>
          <w:sz w:val="24"/>
          <w:szCs w:val="24"/>
          <w:lang w:eastAsia="hr-HR"/>
        </w:rPr>
        <w:t>1</w:t>
      </w:r>
      <w:r w:rsidRPr="00FD10BD" w:rsidR="00B10E42">
        <w:rPr>
          <w:rFonts w:ascii="Arial" w:hAnsi="Arial" w:eastAsia="Times New Roman" w:cs="Arial"/>
          <w:sz w:val="24"/>
          <w:szCs w:val="24"/>
          <w:lang w:eastAsia="hr-HR"/>
        </w:rPr>
        <w:t xml:space="preserve">. </w:t>
      </w:r>
      <w:r w:rsidRPr="00FD10BD" w:rsidR="008E6477">
        <w:rPr>
          <w:rFonts w:ascii="Arial" w:hAnsi="Arial" w:eastAsia="Times New Roman" w:cs="Arial"/>
          <w:sz w:val="24"/>
          <w:szCs w:val="24"/>
          <w:lang w:eastAsia="hr-HR"/>
        </w:rPr>
        <w:t>veljače</w:t>
      </w:r>
      <w:r w:rsidRPr="00FD10BD" w:rsidR="00B10E42">
        <w:rPr>
          <w:rFonts w:ascii="Arial" w:hAnsi="Arial" w:eastAsia="Times New Roman" w:cs="Arial"/>
          <w:sz w:val="24"/>
          <w:szCs w:val="24"/>
          <w:lang w:eastAsia="hr-HR"/>
        </w:rPr>
        <w:t xml:space="preserve"> 202</w:t>
      </w:r>
      <w:r w:rsidRPr="00FD10BD" w:rsidR="00C26B0A">
        <w:rPr>
          <w:rFonts w:ascii="Arial" w:hAnsi="Arial" w:eastAsia="Times New Roman" w:cs="Arial"/>
          <w:sz w:val="24"/>
          <w:szCs w:val="24"/>
          <w:lang w:eastAsia="hr-HR"/>
        </w:rPr>
        <w:t>2</w:t>
      </w:r>
      <w:r w:rsidRPr="00FD10BD" w:rsidR="00B10E42">
        <w:rPr>
          <w:rFonts w:ascii="Arial" w:hAnsi="Arial" w:eastAsia="Times New Roman" w:cs="Arial"/>
          <w:sz w:val="24"/>
          <w:szCs w:val="24"/>
          <w:lang w:eastAsia="hr-HR"/>
        </w:rPr>
        <w:t>.</w:t>
      </w:r>
    </w:p>
    <w:p w:rsidRPr="00FD10BD" w:rsidR="00B10E42" w:rsidP="00B10E42" w:rsidRDefault="00B10E42">
      <w:pPr>
        <w:spacing w:after="0" w:line="240" w:lineRule="auto"/>
        <w:ind w:firstLine="708"/>
        <w:jc w:val="both"/>
        <w:rPr>
          <w:rFonts w:ascii="Arial" w:hAnsi="Arial" w:eastAsia="Times New Roman" w:cs="Arial"/>
          <w:sz w:val="24"/>
          <w:szCs w:val="24"/>
          <w:lang w:eastAsia="hr-HR"/>
        </w:rPr>
      </w:pPr>
    </w:p>
    <w:p w:rsidRPr="00FD10BD" w:rsidR="00DC24BE" w:rsidP="00DC24BE" w:rsidRDefault="00DC24BE">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ab/>
        <w:t>Utvrđuje se da su na izvještajnom ročištu prisutni vjerovnici koji su bili prisutni na ispitnom ročištu.</w:t>
      </w:r>
    </w:p>
    <w:p w:rsidRPr="00FD10BD" w:rsidR="00DC24BE" w:rsidP="0085216E" w:rsidRDefault="00DC24BE">
      <w:pPr>
        <w:spacing w:after="0" w:line="240" w:lineRule="auto"/>
        <w:jc w:val="center"/>
        <w:rPr>
          <w:rFonts w:ascii="Arial" w:hAnsi="Arial" w:eastAsia="Times New Roman" w:cs="Arial"/>
          <w:sz w:val="24"/>
          <w:szCs w:val="24"/>
          <w:lang w:eastAsia="hr-HR"/>
        </w:rPr>
      </w:pPr>
    </w:p>
    <w:p w:rsidRPr="00FD10BD" w:rsidR="00DC24BE" w:rsidP="00DC24BE" w:rsidRDefault="00DC24BE">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Utvrđuje se da je stečajni upravitelj dostavio Izvješće o gospodarskom položaju stečajnog dužnika, a koje je izvješće objavljeno na e-Oglasnoj ploči dana </w:t>
      </w:r>
      <w:r w:rsidRPr="00FD10BD" w:rsidR="008E6477">
        <w:rPr>
          <w:rFonts w:ascii="Arial" w:hAnsi="Arial" w:eastAsia="Times New Roman" w:cs="Arial"/>
          <w:sz w:val="24"/>
          <w:szCs w:val="24"/>
          <w:lang w:eastAsia="hr-HR"/>
        </w:rPr>
        <w:t>03</w:t>
      </w:r>
      <w:r w:rsidRPr="00FD10BD">
        <w:rPr>
          <w:rFonts w:ascii="Arial" w:hAnsi="Arial" w:eastAsia="Times New Roman" w:cs="Arial"/>
          <w:sz w:val="24"/>
          <w:szCs w:val="24"/>
          <w:lang w:eastAsia="hr-HR"/>
        </w:rPr>
        <w:t xml:space="preserve">. </w:t>
      </w:r>
      <w:r w:rsidRPr="00FD10BD" w:rsidR="008E6477">
        <w:rPr>
          <w:rFonts w:ascii="Arial" w:hAnsi="Arial" w:eastAsia="Times New Roman" w:cs="Arial"/>
          <w:sz w:val="24"/>
          <w:szCs w:val="24"/>
          <w:lang w:eastAsia="hr-HR"/>
        </w:rPr>
        <w:t>lipnja</w:t>
      </w:r>
      <w:r w:rsidRPr="00FD10BD" w:rsidR="00E112C8">
        <w:rPr>
          <w:rFonts w:ascii="Arial" w:hAnsi="Arial" w:eastAsia="Times New Roman" w:cs="Arial"/>
          <w:sz w:val="24"/>
          <w:szCs w:val="24"/>
          <w:lang w:eastAsia="hr-HR"/>
        </w:rPr>
        <w:t xml:space="preserve"> 202</w:t>
      </w:r>
      <w:r w:rsidRPr="00FD10BD" w:rsidR="00C26B0A">
        <w:rPr>
          <w:rFonts w:ascii="Arial" w:hAnsi="Arial" w:eastAsia="Times New Roman" w:cs="Arial"/>
          <w:sz w:val="24"/>
          <w:szCs w:val="24"/>
          <w:lang w:eastAsia="hr-HR"/>
        </w:rPr>
        <w:t>2</w:t>
      </w:r>
      <w:r w:rsidRPr="00FD10BD">
        <w:rPr>
          <w:rFonts w:ascii="Arial" w:hAnsi="Arial" w:eastAsia="Times New Roman" w:cs="Arial"/>
          <w:sz w:val="24"/>
          <w:szCs w:val="24"/>
          <w:lang w:eastAsia="hr-HR"/>
        </w:rPr>
        <w:t>.</w:t>
      </w:r>
    </w:p>
    <w:p w:rsidRPr="00FD10BD" w:rsidR="00DC24BE" w:rsidP="00DC24BE" w:rsidRDefault="00DC24BE">
      <w:pPr>
        <w:spacing w:after="0" w:line="240" w:lineRule="auto"/>
        <w:jc w:val="both"/>
        <w:rPr>
          <w:rFonts w:ascii="Arial" w:hAnsi="Arial" w:eastAsia="Times New Roman" w:cs="Arial"/>
          <w:sz w:val="24"/>
          <w:szCs w:val="24"/>
          <w:lang w:eastAsia="hr-HR"/>
        </w:rPr>
      </w:pPr>
    </w:p>
    <w:p w:rsidRPr="00FD10BD" w:rsidR="00DC24BE" w:rsidP="00DC24BE" w:rsidRDefault="00DC24BE">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Utvrđuje se da su na izvještajnom ročištu nazočni vjerovnici kojima je utvrđena tražbina:</w:t>
      </w:r>
    </w:p>
    <w:p w:rsidRPr="00FD10BD" w:rsidR="00DC24BE" w:rsidP="00DC24BE" w:rsidRDefault="00DC24BE">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  vjerovniku RH, Ministarstvo financija, utvrđena tražbina u ukupnom iznosu od </w:t>
      </w:r>
      <w:r w:rsidRPr="00FD10BD" w:rsidR="009A23EA">
        <w:rPr>
          <w:rFonts w:ascii="Arial" w:hAnsi="Arial" w:eastAsia="Times New Roman" w:cs="Arial"/>
          <w:sz w:val="24"/>
          <w:szCs w:val="24"/>
          <w:lang w:eastAsia="hr-HR"/>
        </w:rPr>
        <w:t>59.394,97</w:t>
      </w:r>
      <w:r w:rsidRPr="00FD10BD">
        <w:rPr>
          <w:rFonts w:ascii="Arial" w:hAnsi="Arial" w:eastAsia="Times New Roman" w:cs="Arial"/>
          <w:sz w:val="24"/>
          <w:szCs w:val="24"/>
          <w:lang w:eastAsia="hr-HR"/>
        </w:rPr>
        <w:t xml:space="preserve"> kn</w:t>
      </w:r>
    </w:p>
    <w:p w:rsidRPr="00FD10BD" w:rsidR="000065B4" w:rsidP="00DC24BE" w:rsidRDefault="000065B4">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 vjerovniku </w:t>
      </w:r>
      <w:r w:rsidRPr="00FD10BD" w:rsidR="002A5A0D">
        <w:rPr>
          <w:rFonts w:ascii="Arial" w:hAnsi="Arial" w:eastAsia="Times New Roman" w:cs="Arial"/>
          <w:sz w:val="24"/>
          <w:szCs w:val="24"/>
          <w:lang w:eastAsia="hr-HR"/>
        </w:rPr>
        <w:t>Agrimatco d.o.o.</w:t>
      </w:r>
      <w:r w:rsidRPr="00FD10BD">
        <w:rPr>
          <w:rFonts w:ascii="Arial" w:hAnsi="Arial" w:eastAsia="Times New Roman" w:cs="Arial"/>
          <w:sz w:val="24"/>
          <w:szCs w:val="24"/>
          <w:lang w:eastAsia="hr-HR"/>
        </w:rPr>
        <w:t xml:space="preserve">, utvrđena tražbina u ukupnom iznosu od </w:t>
      </w:r>
      <w:r w:rsidRPr="00FD10BD" w:rsidR="002A5A0D">
        <w:rPr>
          <w:rFonts w:ascii="Arial" w:hAnsi="Arial" w:eastAsia="Times New Roman" w:cs="Arial"/>
          <w:sz w:val="24"/>
          <w:szCs w:val="24"/>
          <w:lang w:eastAsia="hr-HR"/>
        </w:rPr>
        <w:t>14.247,05</w:t>
      </w:r>
      <w:r w:rsidRPr="00FD10BD">
        <w:rPr>
          <w:rFonts w:ascii="Arial" w:hAnsi="Arial" w:eastAsia="Times New Roman" w:cs="Arial"/>
          <w:sz w:val="24"/>
          <w:szCs w:val="24"/>
          <w:lang w:eastAsia="hr-HR"/>
        </w:rPr>
        <w:t xml:space="preserve"> kn</w:t>
      </w:r>
    </w:p>
    <w:p w:rsidRPr="00FD10BD" w:rsidR="002A5A0D" w:rsidP="002A5A0D" w:rsidRDefault="002A5A0D">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 vjerovniku </w:t>
      </w:r>
      <w:r w:rsidRPr="00FD10BD">
        <w:rPr>
          <w:rFonts w:ascii="Arial" w:hAnsi="Arial" w:eastAsia="Times New Roman" w:cs="Arial"/>
          <w:sz w:val="24"/>
          <w:szCs w:val="24"/>
          <w:lang w:eastAsia="hr-HR"/>
        </w:rPr>
        <w:t>Belchim Crop Protection hr d.o.o.</w:t>
      </w:r>
      <w:r w:rsidRPr="00FD10BD">
        <w:rPr>
          <w:rFonts w:ascii="Arial" w:hAnsi="Arial" w:eastAsia="Times New Roman" w:cs="Arial"/>
          <w:sz w:val="24"/>
          <w:szCs w:val="24"/>
          <w:lang w:eastAsia="hr-HR"/>
        </w:rPr>
        <w:t xml:space="preserve">, utvrđena tražbina u ukupnom iznosu od </w:t>
      </w:r>
      <w:r w:rsidRPr="00FD10BD">
        <w:rPr>
          <w:rFonts w:ascii="Arial" w:hAnsi="Arial" w:eastAsia="Times New Roman" w:cs="Arial"/>
          <w:sz w:val="24"/>
          <w:szCs w:val="24"/>
          <w:lang w:eastAsia="hr-HR"/>
        </w:rPr>
        <w:t>119.131,53</w:t>
      </w:r>
      <w:r w:rsidRPr="00FD10BD">
        <w:rPr>
          <w:rFonts w:ascii="Arial" w:hAnsi="Arial" w:eastAsia="Times New Roman" w:cs="Arial"/>
          <w:sz w:val="24"/>
          <w:szCs w:val="24"/>
          <w:lang w:eastAsia="hr-HR"/>
        </w:rPr>
        <w:t xml:space="preserve"> kn</w:t>
      </w:r>
      <w:r w:rsidRPr="00FD10BD">
        <w:rPr>
          <w:rFonts w:ascii="Arial" w:hAnsi="Arial" w:eastAsia="Times New Roman" w:cs="Arial"/>
          <w:sz w:val="24"/>
          <w:szCs w:val="24"/>
          <w:lang w:eastAsia="hr-HR"/>
        </w:rPr>
        <w:t>.</w:t>
      </w:r>
    </w:p>
    <w:p w:rsidRPr="00FD10BD" w:rsidR="00DC24BE" w:rsidP="00DC24BE" w:rsidRDefault="00DC24BE">
      <w:pPr>
        <w:spacing w:after="0" w:line="240" w:lineRule="auto"/>
        <w:jc w:val="both"/>
        <w:rPr>
          <w:rFonts w:ascii="Arial" w:hAnsi="Arial" w:eastAsia="Times New Roman" w:cs="Arial"/>
          <w:sz w:val="24"/>
          <w:szCs w:val="24"/>
          <w:lang w:eastAsia="hr-HR"/>
        </w:rPr>
      </w:pPr>
    </w:p>
    <w:p w:rsidRPr="00FD10BD" w:rsidR="00DC24BE" w:rsidP="00DC24BE" w:rsidRDefault="00DC24BE">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Stečajni sudac objavljuje da je predmet današnjeg izvještajnog ročišta donošenje odluka </w:t>
      </w:r>
      <w:r w:rsidRPr="00FD10BD" w:rsidR="00C343BC">
        <w:rPr>
          <w:rFonts w:ascii="Arial" w:hAnsi="Arial" w:eastAsia="Times New Roman" w:cs="Arial"/>
          <w:sz w:val="24"/>
          <w:szCs w:val="24"/>
          <w:lang w:eastAsia="hr-HR"/>
        </w:rPr>
        <w:t>u skladu sa</w:t>
      </w:r>
      <w:r w:rsidRPr="00FD10BD">
        <w:rPr>
          <w:rFonts w:ascii="Arial" w:hAnsi="Arial" w:eastAsia="Times New Roman" w:cs="Arial"/>
          <w:sz w:val="24"/>
          <w:szCs w:val="24"/>
          <w:lang w:eastAsia="hr-HR"/>
        </w:rPr>
        <w:t xml:space="preserve"> čl. 107. i čl. 227. SZ-a. </w:t>
      </w:r>
    </w:p>
    <w:p w:rsidRPr="00FD10BD" w:rsidR="00DC24BE" w:rsidP="00DC24BE" w:rsidRDefault="00DC24BE">
      <w:pPr>
        <w:spacing w:after="0" w:line="240" w:lineRule="auto"/>
        <w:ind w:firstLine="708"/>
        <w:jc w:val="both"/>
        <w:rPr>
          <w:rFonts w:ascii="Arial" w:hAnsi="Arial" w:eastAsia="Times New Roman" w:cs="Arial"/>
          <w:sz w:val="24"/>
          <w:szCs w:val="24"/>
          <w:lang w:eastAsia="hr-HR"/>
        </w:rPr>
      </w:pPr>
    </w:p>
    <w:p w:rsidRPr="00FD10BD" w:rsidR="00DC24BE" w:rsidP="00DC24BE" w:rsidRDefault="00DC24BE">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FD10BD" w:rsidR="00DC24BE" w:rsidP="00DC24BE" w:rsidRDefault="00DC24BE">
      <w:pPr>
        <w:spacing w:after="0" w:line="240" w:lineRule="auto"/>
        <w:ind w:firstLine="708"/>
        <w:jc w:val="both"/>
        <w:rPr>
          <w:rFonts w:ascii="Arial" w:hAnsi="Arial" w:eastAsia="Times New Roman" w:cs="Arial"/>
          <w:sz w:val="24"/>
          <w:szCs w:val="24"/>
          <w:lang w:eastAsia="hr-HR"/>
        </w:rPr>
      </w:pPr>
    </w:p>
    <w:p w:rsidRPr="00FD10BD" w:rsidR="00AB4AF8" w:rsidP="00AB4AF8" w:rsidRDefault="00DC24BE">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ab/>
      </w:r>
      <w:r w:rsidRPr="00FD10BD" w:rsidR="00FC02D2">
        <w:rPr>
          <w:rFonts w:ascii="Arial" w:hAnsi="Arial" w:eastAsia="Times New Roman" w:cs="Arial"/>
          <w:sz w:val="24"/>
          <w:szCs w:val="24"/>
          <w:lang w:eastAsia="hr-HR"/>
        </w:rPr>
        <w:t xml:space="preserve">U bitnome </w:t>
      </w:r>
      <w:r w:rsidRPr="00FD10BD" w:rsidR="00366BE7">
        <w:rPr>
          <w:rFonts w:ascii="Arial" w:hAnsi="Arial" w:eastAsia="Times New Roman" w:cs="Arial"/>
          <w:sz w:val="24"/>
          <w:szCs w:val="24"/>
          <w:lang w:eastAsia="hr-HR"/>
        </w:rPr>
        <w:t xml:space="preserve">navodi </w:t>
      </w:r>
      <w:r w:rsidRPr="00FD10BD" w:rsidR="00CD3567">
        <w:rPr>
          <w:rFonts w:ascii="Arial" w:hAnsi="Arial" w:eastAsia="Times New Roman" w:cs="Arial"/>
          <w:sz w:val="24"/>
          <w:szCs w:val="24"/>
          <w:lang w:eastAsia="hr-HR"/>
        </w:rPr>
        <w:t xml:space="preserve">da je stečajna masa ukupno niske vrijednosti. Vezano za zalihe robe na skladištu ističe da je vezano za 80% </w:t>
      </w:r>
      <w:r w:rsidRPr="00FD10BD" w:rsidR="00366BE7">
        <w:rPr>
          <w:rFonts w:ascii="Arial" w:hAnsi="Arial" w:eastAsia="Times New Roman" w:cs="Arial"/>
          <w:sz w:val="24"/>
          <w:szCs w:val="24"/>
          <w:lang w:eastAsia="hr-HR"/>
        </w:rPr>
        <w:t xml:space="preserve"> </w:t>
      </w:r>
      <w:r w:rsidRPr="00FD10BD" w:rsidR="00AB4AF8">
        <w:rPr>
          <w:rFonts w:ascii="Arial" w:hAnsi="Arial" w:eastAsia="Times New Roman" w:cs="Arial"/>
          <w:sz w:val="24"/>
          <w:szCs w:val="24"/>
          <w:lang w:eastAsia="hr-HR"/>
        </w:rPr>
        <w:t xml:space="preserve"> </w:t>
      </w:r>
      <w:r w:rsidRPr="00FD10BD" w:rsidR="00AB4AF8">
        <w:rPr>
          <w:rFonts w:ascii="Arial" w:hAnsi="Arial" w:eastAsia="Times New Roman" w:cs="Arial"/>
          <w:sz w:val="24"/>
          <w:szCs w:val="24"/>
          <w:lang w:eastAsia="hr-HR"/>
        </w:rPr>
        <w:tab/>
      </w:r>
      <w:r w:rsidRPr="00FD10BD" w:rsidR="00CD3567">
        <w:rPr>
          <w:rFonts w:ascii="Arial" w:hAnsi="Arial" w:eastAsia="Times New Roman" w:cs="Arial"/>
          <w:sz w:val="24"/>
          <w:szCs w:val="24"/>
          <w:lang w:eastAsia="hr-HR"/>
        </w:rPr>
        <w:t>te robe istek</w:t>
      </w:r>
      <w:r w:rsidRPr="00FD10BD" w:rsidR="00DF6A59">
        <w:rPr>
          <w:rFonts w:ascii="Arial" w:hAnsi="Arial" w:eastAsia="Times New Roman" w:cs="Arial"/>
          <w:sz w:val="24"/>
          <w:szCs w:val="24"/>
          <w:lang w:eastAsia="hr-HR"/>
        </w:rPr>
        <w:t>a</w:t>
      </w:r>
      <w:r w:rsidRPr="00FD10BD" w:rsidR="00CD3567">
        <w:rPr>
          <w:rFonts w:ascii="Arial" w:hAnsi="Arial" w:eastAsia="Times New Roman" w:cs="Arial"/>
          <w:sz w:val="24"/>
          <w:szCs w:val="24"/>
          <w:lang w:eastAsia="hr-HR"/>
        </w:rPr>
        <w:t>o rok trajanja te je zapravo upitno da li se bilo što od toga može unovčiti. Unovčivu stečajnu masu čini zapravo nekre</w:t>
      </w:r>
      <w:r w:rsidRPr="00FD10BD" w:rsidR="00DF6A59">
        <w:rPr>
          <w:rFonts w:ascii="Arial" w:hAnsi="Arial" w:eastAsia="Times New Roman" w:cs="Arial"/>
          <w:sz w:val="24"/>
          <w:szCs w:val="24"/>
          <w:lang w:eastAsia="hr-HR"/>
        </w:rPr>
        <w:t>t</w:t>
      </w:r>
      <w:r w:rsidRPr="00FD10BD" w:rsidR="00CD3567">
        <w:rPr>
          <w:rFonts w:ascii="Arial" w:hAnsi="Arial" w:eastAsia="Times New Roman" w:cs="Arial"/>
          <w:sz w:val="24"/>
          <w:szCs w:val="24"/>
          <w:lang w:eastAsia="hr-HR"/>
        </w:rPr>
        <w:t>nina upisan u zk.ul. 907., k.o. Gornji Martijanec, čest. br. 1577 koja je u najboljoj varijant</w:t>
      </w:r>
      <w:r w:rsidRPr="00FD10BD" w:rsidR="00DF6A59">
        <w:rPr>
          <w:rFonts w:ascii="Arial" w:hAnsi="Arial" w:eastAsia="Times New Roman" w:cs="Arial"/>
          <w:sz w:val="24"/>
          <w:szCs w:val="24"/>
          <w:lang w:eastAsia="hr-HR"/>
        </w:rPr>
        <w:t>i</w:t>
      </w:r>
      <w:r w:rsidRPr="00FD10BD" w:rsidR="00CD3567">
        <w:rPr>
          <w:rFonts w:ascii="Arial" w:hAnsi="Arial" w:eastAsia="Times New Roman" w:cs="Arial"/>
          <w:sz w:val="24"/>
          <w:szCs w:val="24"/>
          <w:lang w:eastAsia="hr-HR"/>
        </w:rPr>
        <w:t xml:space="preserve"> vrijednosti oko 5.000,00 kn pa kako se ne</w:t>
      </w:r>
      <w:r w:rsidR="001D5DDC">
        <w:rPr>
          <w:rFonts w:ascii="Arial" w:hAnsi="Arial" w:eastAsia="Times New Roman" w:cs="Arial"/>
          <w:sz w:val="24"/>
          <w:szCs w:val="24"/>
          <w:lang w:eastAsia="hr-HR"/>
        </w:rPr>
        <w:t xml:space="preserve"> </w:t>
      </w:r>
      <w:bookmarkStart w:name="_GoBack" w:id="0"/>
      <w:bookmarkEnd w:id="0"/>
      <w:r w:rsidRPr="00FD10BD" w:rsidR="00CD3567">
        <w:rPr>
          <w:rFonts w:ascii="Arial" w:hAnsi="Arial" w:eastAsia="Times New Roman" w:cs="Arial"/>
          <w:sz w:val="24"/>
          <w:szCs w:val="24"/>
          <w:lang w:eastAsia="hr-HR"/>
        </w:rPr>
        <w:t>bi stvarali troškovi procjene nekretnine po suds</w:t>
      </w:r>
      <w:r w:rsidRPr="00FD10BD" w:rsidR="00DF6A59">
        <w:rPr>
          <w:rFonts w:ascii="Arial" w:hAnsi="Arial" w:eastAsia="Times New Roman" w:cs="Arial"/>
          <w:sz w:val="24"/>
          <w:szCs w:val="24"/>
          <w:lang w:eastAsia="hr-HR"/>
        </w:rPr>
        <w:t>kom vještaku predlaž</w:t>
      </w:r>
      <w:r w:rsidRPr="00FD10BD" w:rsidR="00CD3567">
        <w:rPr>
          <w:rFonts w:ascii="Arial" w:hAnsi="Arial" w:eastAsia="Times New Roman" w:cs="Arial"/>
          <w:sz w:val="24"/>
          <w:szCs w:val="24"/>
          <w:lang w:eastAsia="hr-HR"/>
        </w:rPr>
        <w:t xml:space="preserve">e da se od Porezne uprave zatraže podaci o vrijednosti </w:t>
      </w:r>
      <w:r w:rsidRPr="00FD10BD" w:rsidR="00DF6A59">
        <w:rPr>
          <w:rFonts w:ascii="Arial" w:hAnsi="Arial" w:eastAsia="Times New Roman" w:cs="Arial"/>
          <w:sz w:val="24"/>
          <w:szCs w:val="24"/>
          <w:lang w:eastAsia="hr-HR"/>
        </w:rPr>
        <w:t>nekretnina</w:t>
      </w:r>
      <w:r w:rsidRPr="00FD10BD" w:rsidR="00CD3567">
        <w:rPr>
          <w:rFonts w:ascii="Arial" w:hAnsi="Arial" w:eastAsia="Times New Roman" w:cs="Arial"/>
          <w:sz w:val="24"/>
          <w:szCs w:val="24"/>
          <w:lang w:eastAsia="hr-HR"/>
        </w:rPr>
        <w:t xml:space="preserve"> na područ</w:t>
      </w:r>
      <w:r w:rsidRPr="00FD10BD" w:rsidR="00DF6A59">
        <w:rPr>
          <w:rFonts w:ascii="Arial" w:hAnsi="Arial" w:eastAsia="Times New Roman" w:cs="Arial"/>
          <w:sz w:val="24"/>
          <w:szCs w:val="24"/>
          <w:lang w:eastAsia="hr-HR"/>
        </w:rPr>
        <w:t>j</w:t>
      </w:r>
      <w:r w:rsidRPr="00FD10BD" w:rsidR="00CD3567">
        <w:rPr>
          <w:rFonts w:ascii="Arial" w:hAnsi="Arial" w:eastAsia="Times New Roman" w:cs="Arial"/>
          <w:sz w:val="24"/>
          <w:szCs w:val="24"/>
          <w:lang w:eastAsia="hr-HR"/>
        </w:rPr>
        <w:t>u te katastarske općine te da se nekretnina procijeni prema tim podacima, a vezano za prodaju budući da nekretnina nije opterećena zalogom predlaže da se obavi neposrednom pogodbom uz prikupljanje pisanih ponuda. Stečajni upravitelj dodatno ističe da će on zatražiti podatke od Porezne uprave te da će o prikupljenim podacima i procjeni vrijednosti obavijestiti sud i stečajne vjerovnike kroz svoje izvješće.</w:t>
      </w:r>
    </w:p>
    <w:p w:rsidRPr="00FD10BD" w:rsidR="00AB4AF8" w:rsidP="00DC24BE" w:rsidRDefault="00872442">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ab/>
      </w:r>
    </w:p>
    <w:p w:rsidRPr="00FD10BD" w:rsidR="002A5A0D" w:rsidP="00DC24BE" w:rsidRDefault="002A5A0D">
      <w:pPr>
        <w:spacing w:after="0" w:line="240" w:lineRule="auto"/>
        <w:jc w:val="both"/>
        <w:rPr>
          <w:rFonts w:ascii="Arial" w:hAnsi="Arial" w:eastAsia="Times New Roman" w:cs="Arial"/>
          <w:sz w:val="24"/>
          <w:szCs w:val="24"/>
          <w:lang w:eastAsia="hr-HR"/>
        </w:rPr>
      </w:pPr>
    </w:p>
    <w:p w:rsidRPr="00FD10BD" w:rsidR="00DC24BE" w:rsidP="00DC24BE" w:rsidRDefault="00DC24BE">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ab/>
        <w:t xml:space="preserve"> </w:t>
      </w:r>
      <w:r w:rsidRPr="00FD10BD" w:rsidR="00E112C8">
        <w:rPr>
          <w:rFonts w:ascii="Arial" w:hAnsi="Arial" w:eastAsia="Times New Roman" w:cs="Arial"/>
          <w:sz w:val="24"/>
          <w:szCs w:val="24"/>
          <w:lang w:eastAsia="hr-HR"/>
        </w:rPr>
        <w:t>Stečajn</w:t>
      </w:r>
      <w:r w:rsidRPr="00FD10BD" w:rsidR="008E6477">
        <w:rPr>
          <w:rFonts w:ascii="Arial" w:hAnsi="Arial" w:eastAsia="Times New Roman" w:cs="Arial"/>
          <w:sz w:val="24"/>
          <w:szCs w:val="24"/>
          <w:lang w:eastAsia="hr-HR"/>
        </w:rPr>
        <w:t>i</w:t>
      </w:r>
      <w:r w:rsidRPr="00FD10BD">
        <w:rPr>
          <w:rFonts w:ascii="Arial" w:hAnsi="Arial" w:eastAsia="Times New Roman" w:cs="Arial"/>
          <w:sz w:val="24"/>
          <w:szCs w:val="24"/>
          <w:lang w:eastAsia="hr-HR"/>
        </w:rPr>
        <w:t xml:space="preserve"> upravitelj predlaže vjerovnicima da na ovom ročištu donesu slijedeće: </w:t>
      </w:r>
    </w:p>
    <w:p w:rsidRPr="00FD10BD" w:rsidR="00DC24BE" w:rsidP="00DC24BE" w:rsidRDefault="00DC24BE">
      <w:pPr>
        <w:spacing w:after="0" w:line="240" w:lineRule="auto"/>
        <w:jc w:val="both"/>
        <w:rPr>
          <w:rFonts w:ascii="Arial" w:hAnsi="Arial" w:eastAsia="Times New Roman" w:cs="Arial"/>
          <w:sz w:val="24"/>
          <w:szCs w:val="24"/>
          <w:lang w:eastAsia="hr-HR"/>
        </w:rPr>
      </w:pPr>
    </w:p>
    <w:p w:rsidRPr="00FD10BD" w:rsidR="00DC24BE" w:rsidP="00DC24BE" w:rsidRDefault="00DC24BE">
      <w:pPr>
        <w:spacing w:after="0" w:line="240" w:lineRule="auto"/>
        <w:jc w:val="center"/>
        <w:rPr>
          <w:rFonts w:ascii="Arial" w:hAnsi="Arial" w:eastAsia="Times New Roman" w:cs="Arial"/>
          <w:sz w:val="24"/>
          <w:szCs w:val="24"/>
          <w:lang w:eastAsia="hr-HR"/>
        </w:rPr>
      </w:pPr>
      <w:r w:rsidRPr="00FD10BD">
        <w:rPr>
          <w:rFonts w:ascii="Arial" w:hAnsi="Arial" w:eastAsia="Times New Roman" w:cs="Arial"/>
          <w:sz w:val="24"/>
          <w:szCs w:val="24"/>
          <w:lang w:eastAsia="hr-HR"/>
        </w:rPr>
        <w:t>O D L U K E</w:t>
      </w:r>
    </w:p>
    <w:p w:rsidRPr="00FD10BD" w:rsidR="00E32E7B" w:rsidP="00DC24BE" w:rsidRDefault="00E32E7B">
      <w:pPr>
        <w:spacing w:after="0" w:line="240" w:lineRule="auto"/>
        <w:jc w:val="center"/>
        <w:rPr>
          <w:rFonts w:ascii="Arial" w:hAnsi="Arial" w:eastAsia="Times New Roman" w:cs="Arial"/>
          <w:sz w:val="24"/>
          <w:szCs w:val="24"/>
          <w:lang w:eastAsia="hr-HR"/>
        </w:rPr>
      </w:pPr>
    </w:p>
    <w:p w:rsidRPr="00FD10BD" w:rsidR="008E6477" w:rsidP="00EF3F7A" w:rsidRDefault="008E6477">
      <w:pPr>
        <w:autoSpaceDE w:val="false"/>
        <w:autoSpaceDN w:val="false"/>
        <w:adjustRightInd w:val="false"/>
        <w:spacing w:after="0" w:line="240" w:lineRule="auto"/>
        <w:jc w:val="both"/>
        <w:rPr>
          <w:rFonts w:ascii="TimesNewRomanPSMT" w:hAnsi="TimesNewRomanPSMT" w:cs="TimesNewRomanPSMT"/>
          <w:sz w:val="24"/>
          <w:szCs w:val="24"/>
          <w:lang w:eastAsia="hr-HR"/>
        </w:rPr>
      </w:pPr>
      <w:r w:rsidRPr="00FD10BD">
        <w:rPr>
          <w:rFonts w:ascii="TimesNewRomanPSMT" w:hAnsi="TimesNewRomanPSMT" w:cs="TimesNewRomanPSMT"/>
          <w:sz w:val="24"/>
          <w:szCs w:val="24"/>
          <w:lang w:eastAsia="hr-HR"/>
        </w:rPr>
        <w:t xml:space="preserve">1. </w:t>
      </w:r>
      <w:r w:rsidRPr="00FD10BD">
        <w:rPr>
          <w:rFonts w:ascii="TimesNewRomanPSMT" w:hAnsi="TimesNewRomanPSMT" w:cs="TimesNewRomanPSMT"/>
          <w:sz w:val="24"/>
          <w:szCs w:val="24"/>
          <w:lang w:eastAsia="hr-HR"/>
        </w:rPr>
        <w:tab/>
        <w:t>Prihvaća se</w:t>
      </w:r>
      <w:r w:rsidRPr="00FD10BD" w:rsidR="00DF6A59">
        <w:rPr>
          <w:rFonts w:ascii="TimesNewRomanPSMT" w:hAnsi="TimesNewRomanPSMT" w:cs="TimesNewRomanPSMT"/>
          <w:sz w:val="24"/>
          <w:szCs w:val="24"/>
          <w:lang w:eastAsia="hr-HR"/>
        </w:rPr>
        <w:t xml:space="preserve"> izvješće stečajnog upravitelja.</w:t>
      </w:r>
    </w:p>
    <w:p w:rsidRPr="00FD10BD" w:rsidR="008E6477" w:rsidP="00EF3F7A" w:rsidRDefault="008E6477">
      <w:pPr>
        <w:autoSpaceDE w:val="false"/>
        <w:autoSpaceDN w:val="false"/>
        <w:adjustRightInd w:val="false"/>
        <w:spacing w:after="0" w:line="240" w:lineRule="auto"/>
        <w:jc w:val="both"/>
        <w:rPr>
          <w:rFonts w:ascii="TimesNewRomanPSMT" w:hAnsi="TimesNewRomanPSMT" w:cs="TimesNewRomanPSMT"/>
          <w:sz w:val="24"/>
          <w:szCs w:val="24"/>
          <w:lang w:eastAsia="hr-HR"/>
        </w:rPr>
      </w:pPr>
      <w:r w:rsidRPr="00FD10BD">
        <w:rPr>
          <w:rFonts w:ascii="TimesNewRomanPSMT" w:hAnsi="TimesNewRomanPSMT" w:cs="TimesNewRomanPSMT"/>
          <w:sz w:val="24"/>
          <w:szCs w:val="24"/>
          <w:lang w:eastAsia="hr-HR"/>
        </w:rPr>
        <w:t xml:space="preserve">2. </w:t>
      </w:r>
      <w:r w:rsidRPr="00FD10BD">
        <w:rPr>
          <w:rFonts w:ascii="TimesNewRomanPSMT" w:hAnsi="TimesNewRomanPSMT" w:cs="TimesNewRomanPSMT"/>
          <w:sz w:val="24"/>
          <w:szCs w:val="24"/>
          <w:lang w:eastAsia="hr-HR"/>
        </w:rPr>
        <w:tab/>
        <w:t>Poslov</w:t>
      </w:r>
      <w:r w:rsidRPr="00FD10BD" w:rsidR="00DF6A59">
        <w:rPr>
          <w:rFonts w:ascii="TimesNewRomanPSMT" w:hAnsi="TimesNewRomanPSMT" w:cs="TimesNewRomanPSMT"/>
          <w:sz w:val="24"/>
          <w:szCs w:val="24"/>
          <w:lang w:eastAsia="hr-HR"/>
        </w:rPr>
        <w:t>anje dužnika neće se nastaviti.</w:t>
      </w:r>
    </w:p>
    <w:p w:rsidRPr="00FD10BD" w:rsidR="008E6477" w:rsidP="00EF3F7A" w:rsidRDefault="008E6477">
      <w:pPr>
        <w:autoSpaceDE w:val="false"/>
        <w:autoSpaceDN w:val="false"/>
        <w:adjustRightInd w:val="false"/>
        <w:spacing w:after="0" w:line="240" w:lineRule="auto"/>
        <w:jc w:val="both"/>
        <w:rPr>
          <w:rFonts w:ascii="TimesNewRomanPSMT" w:hAnsi="TimesNewRomanPSMT" w:cs="TimesNewRomanPSMT"/>
          <w:sz w:val="24"/>
          <w:szCs w:val="24"/>
          <w:lang w:eastAsia="hr-HR"/>
        </w:rPr>
      </w:pPr>
      <w:r w:rsidRPr="00FD10BD">
        <w:rPr>
          <w:rFonts w:ascii="TimesNewRomanPSMT" w:hAnsi="TimesNewRomanPSMT" w:cs="TimesNewRomanPSMT"/>
          <w:sz w:val="24"/>
          <w:szCs w:val="24"/>
          <w:lang w:eastAsia="hr-HR"/>
        </w:rPr>
        <w:t xml:space="preserve">3. </w:t>
      </w:r>
      <w:r w:rsidRPr="00FD10BD">
        <w:rPr>
          <w:rFonts w:ascii="TimesNewRomanPSMT" w:hAnsi="TimesNewRomanPSMT" w:cs="TimesNewRomanPSMT"/>
          <w:sz w:val="24"/>
          <w:szCs w:val="24"/>
          <w:lang w:eastAsia="hr-HR"/>
        </w:rPr>
        <w:tab/>
        <w:t>Procjena nekretnina u vlasništvu stečajnog dužnika izvršiti</w:t>
      </w:r>
      <w:r w:rsidRPr="00FD10BD" w:rsidR="00EF3F7A">
        <w:rPr>
          <w:rFonts w:ascii="TimesNewRomanPSMT" w:hAnsi="TimesNewRomanPSMT" w:cs="TimesNewRomanPSMT"/>
          <w:sz w:val="24"/>
          <w:szCs w:val="24"/>
          <w:lang w:eastAsia="hr-HR"/>
        </w:rPr>
        <w:t xml:space="preserve"> </w:t>
      </w:r>
      <w:r w:rsidRPr="00FD10BD">
        <w:rPr>
          <w:rFonts w:ascii="TimesNewRomanPSMT" w:hAnsi="TimesNewRomanPSMT" w:cs="TimesNewRomanPSMT"/>
          <w:sz w:val="24"/>
          <w:szCs w:val="24"/>
          <w:lang w:eastAsia="hr-HR"/>
        </w:rPr>
        <w:t xml:space="preserve">će se </w:t>
      </w:r>
      <w:r w:rsidRPr="00FD10BD" w:rsidR="00DF6A59">
        <w:rPr>
          <w:rFonts w:ascii="TimesNewRomanPSMT" w:hAnsi="TimesNewRomanPSMT" w:cs="TimesNewRomanPSMT"/>
          <w:sz w:val="24"/>
          <w:szCs w:val="24"/>
          <w:lang w:eastAsia="hr-HR"/>
        </w:rPr>
        <w:t xml:space="preserve">prema </w:t>
      </w:r>
      <w:r w:rsidRPr="00FD10BD" w:rsidR="00DF6A59">
        <w:rPr>
          <w:rFonts w:ascii="TimesNewRomanPSMT" w:hAnsi="TimesNewRomanPSMT" w:cs="TimesNewRomanPSMT"/>
          <w:sz w:val="24"/>
          <w:szCs w:val="24"/>
          <w:lang w:eastAsia="hr-HR"/>
        </w:rPr>
        <w:tab/>
        <w:t xml:space="preserve">podacima Porezne uprave s time da će podatke zatražiti stečajni upravitelj i o </w:t>
      </w:r>
      <w:r w:rsidRPr="00FD10BD" w:rsidR="00DF6A59">
        <w:rPr>
          <w:rFonts w:ascii="TimesNewRomanPSMT" w:hAnsi="TimesNewRomanPSMT" w:cs="TimesNewRomanPSMT"/>
          <w:sz w:val="24"/>
          <w:szCs w:val="24"/>
          <w:lang w:eastAsia="hr-HR"/>
        </w:rPr>
        <w:tab/>
        <w:t>tome obavijestiti sud u svojem izvješću.</w:t>
      </w:r>
    </w:p>
    <w:p w:rsidRPr="00FD10BD" w:rsidR="00AB4AF8" w:rsidP="00EF3F7A" w:rsidRDefault="00DF6A59">
      <w:pPr>
        <w:autoSpaceDE w:val="false"/>
        <w:autoSpaceDN w:val="false"/>
        <w:adjustRightInd w:val="false"/>
        <w:spacing w:after="0" w:line="240" w:lineRule="auto"/>
        <w:jc w:val="both"/>
        <w:rPr>
          <w:rFonts w:ascii="TimesNewRomanPSMT" w:hAnsi="TimesNewRomanPSMT" w:cs="TimesNewRomanPSMT"/>
          <w:sz w:val="24"/>
          <w:szCs w:val="24"/>
          <w:lang w:eastAsia="hr-HR"/>
        </w:rPr>
      </w:pPr>
      <w:r w:rsidRPr="00FD10BD">
        <w:rPr>
          <w:rFonts w:ascii="TimesNewRomanPSMT" w:hAnsi="TimesNewRomanPSMT" w:cs="TimesNewRomanPSMT"/>
          <w:sz w:val="24"/>
          <w:szCs w:val="24"/>
          <w:lang w:eastAsia="hr-HR"/>
        </w:rPr>
        <w:t xml:space="preserve">4. </w:t>
      </w:r>
      <w:r w:rsidRPr="00FD10BD">
        <w:rPr>
          <w:rFonts w:ascii="TimesNewRomanPSMT" w:hAnsi="TimesNewRomanPSMT" w:cs="TimesNewRomanPSMT"/>
          <w:sz w:val="24"/>
          <w:szCs w:val="24"/>
          <w:lang w:eastAsia="hr-HR"/>
        </w:rPr>
        <w:tab/>
        <w:t xml:space="preserve">Nekretnina koja čini stečajnu masu </w:t>
      </w:r>
      <w:r w:rsidRPr="00FD10BD" w:rsidR="008E6477">
        <w:rPr>
          <w:rFonts w:ascii="TimesNewRomanPSMT" w:hAnsi="TimesNewRomanPSMT" w:cs="TimesNewRomanPSMT"/>
          <w:sz w:val="24"/>
          <w:szCs w:val="24"/>
          <w:lang w:eastAsia="hr-HR"/>
        </w:rPr>
        <w:t>unovčit</w:t>
      </w:r>
      <w:r w:rsidRPr="00FD10BD">
        <w:rPr>
          <w:rFonts w:ascii="TimesNewRomanPSMT" w:hAnsi="TimesNewRomanPSMT" w:cs="TimesNewRomanPSMT"/>
          <w:sz w:val="24"/>
          <w:szCs w:val="24"/>
          <w:lang w:eastAsia="hr-HR"/>
        </w:rPr>
        <w:t xml:space="preserve"> če se neposrednom pogodbom uz </w:t>
      </w:r>
      <w:r w:rsidRPr="00FD10BD">
        <w:rPr>
          <w:rFonts w:ascii="TimesNewRomanPSMT" w:hAnsi="TimesNewRomanPSMT" w:cs="TimesNewRomanPSMT"/>
          <w:sz w:val="24"/>
          <w:szCs w:val="24"/>
          <w:lang w:eastAsia="hr-HR"/>
        </w:rPr>
        <w:tab/>
        <w:t xml:space="preserve">prethodno prikupljanje pisanih ponuda s time da se kod svake slijedeće pisane </w:t>
      </w:r>
      <w:r w:rsidRPr="00FD10BD">
        <w:rPr>
          <w:rFonts w:ascii="TimesNewRomanPSMT" w:hAnsi="TimesNewRomanPSMT" w:cs="TimesNewRomanPSMT"/>
          <w:sz w:val="24"/>
          <w:szCs w:val="24"/>
          <w:lang w:eastAsia="hr-HR"/>
        </w:rPr>
        <w:tab/>
        <w:t>ponude vrijednost smanjuje za 20%.</w:t>
      </w:r>
    </w:p>
    <w:p w:rsidRPr="00FD10BD" w:rsidR="00AB4AF8" w:rsidP="00EF3F7A" w:rsidRDefault="00AB4AF8">
      <w:pPr>
        <w:spacing w:after="0" w:line="240" w:lineRule="auto"/>
        <w:ind w:left="720"/>
        <w:contextualSpacing/>
        <w:jc w:val="both"/>
        <w:rPr>
          <w:rFonts w:ascii="Arial" w:hAnsi="Arial" w:eastAsia="Times New Roman" w:cs="Arial"/>
          <w:kern w:val="3"/>
          <w:sz w:val="24"/>
          <w:szCs w:val="24"/>
          <w:lang w:eastAsia="hr-HR"/>
        </w:rPr>
      </w:pPr>
    </w:p>
    <w:p w:rsidRPr="00FD10BD" w:rsidR="00EF3F7A" w:rsidP="00EF3F7A" w:rsidRDefault="00EF3F7A">
      <w:pPr>
        <w:spacing w:after="0" w:line="240" w:lineRule="auto"/>
        <w:ind w:left="720"/>
        <w:contextualSpacing/>
        <w:jc w:val="both"/>
        <w:rPr>
          <w:rFonts w:ascii="Arial" w:hAnsi="Arial" w:eastAsia="Times New Roman" w:cs="Arial"/>
          <w:kern w:val="3"/>
          <w:sz w:val="24"/>
          <w:szCs w:val="24"/>
          <w:lang w:eastAsia="hr-HR"/>
        </w:rPr>
      </w:pPr>
    </w:p>
    <w:p w:rsidRPr="00FD10BD" w:rsidR="00DC24BE" w:rsidP="00DC24BE" w:rsidRDefault="00DC24BE">
      <w:pPr>
        <w:spacing w:after="0" w:line="240" w:lineRule="auto"/>
        <w:jc w:val="both"/>
        <w:rPr>
          <w:rFonts w:ascii="Arial" w:hAnsi="Arial" w:eastAsia="Times New Roman" w:cs="Arial"/>
          <w:sz w:val="24"/>
          <w:szCs w:val="24"/>
          <w:lang w:val="pl-PL"/>
        </w:rPr>
      </w:pPr>
      <w:r w:rsidRPr="00FD10BD">
        <w:rPr>
          <w:rFonts w:ascii="Arial" w:hAnsi="Arial" w:eastAsia="Times New Roman" w:cs="Arial"/>
          <w:sz w:val="24"/>
          <w:szCs w:val="24"/>
          <w:lang w:val="pl-PL"/>
        </w:rPr>
        <w:tab/>
        <w:t xml:space="preserve">Utvrđuje se da je stečajni upravitelj za svaku gore navedenu točku dao kratko obrazloženje koje su prisutni vjerovnici prihvatili. </w:t>
      </w:r>
    </w:p>
    <w:p w:rsidRPr="00FD10BD" w:rsidR="00DC24BE" w:rsidP="00DC24BE" w:rsidRDefault="00DC24BE">
      <w:pPr>
        <w:spacing w:after="0" w:line="240" w:lineRule="auto"/>
        <w:ind w:right="397"/>
        <w:jc w:val="both"/>
        <w:rPr>
          <w:rFonts w:ascii="Arial" w:hAnsi="Arial" w:eastAsia="Times New Roman" w:cs="Arial"/>
          <w:sz w:val="24"/>
          <w:szCs w:val="24"/>
          <w:lang w:eastAsia="hr-HR"/>
        </w:rPr>
      </w:pPr>
    </w:p>
    <w:p w:rsidRPr="00FD10BD" w:rsidR="00DC24BE" w:rsidP="00DC24BE" w:rsidRDefault="00DC24BE">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FD10BD" w:rsidR="00DC24BE" w:rsidP="00DC24BE" w:rsidRDefault="00DC24BE">
      <w:pPr>
        <w:spacing w:after="0" w:line="240" w:lineRule="auto"/>
        <w:jc w:val="both"/>
        <w:rPr>
          <w:rFonts w:ascii="Arial" w:hAnsi="Arial" w:eastAsia="Times New Roman" w:cs="Arial"/>
          <w:sz w:val="24"/>
          <w:szCs w:val="24"/>
          <w:lang w:eastAsia="hr-HR"/>
        </w:rPr>
      </w:pPr>
    </w:p>
    <w:p w:rsidRPr="00FD10BD" w:rsidR="009D45C4" w:rsidP="00DC24BE" w:rsidRDefault="009D45C4">
      <w:pPr>
        <w:spacing w:after="0" w:line="240" w:lineRule="auto"/>
        <w:jc w:val="both"/>
        <w:rPr>
          <w:rFonts w:ascii="Arial" w:hAnsi="Arial" w:eastAsia="Times New Roman" w:cs="Arial"/>
          <w:sz w:val="24"/>
          <w:szCs w:val="24"/>
          <w:lang w:eastAsia="hr-HR"/>
        </w:rPr>
      </w:pPr>
    </w:p>
    <w:p w:rsidRPr="00FD10BD" w:rsidR="00366BE7" w:rsidP="00366BE7" w:rsidRDefault="00366BE7">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Prelazi se na glasovanje po prijedlogu stečajnog upravitelja. Utvrđuje se da prisutni vjerovnici glasaju ZA predložene odluke.</w:t>
      </w:r>
    </w:p>
    <w:p w:rsidRPr="00FD10BD" w:rsidR="00DC24BE" w:rsidP="00DC24BE" w:rsidRDefault="00DC24BE">
      <w:pPr>
        <w:spacing w:after="0" w:line="240" w:lineRule="auto"/>
        <w:ind w:firstLine="708"/>
        <w:jc w:val="both"/>
        <w:rPr>
          <w:rFonts w:ascii="Arial" w:hAnsi="Arial" w:eastAsia="Times New Roman" w:cs="Arial"/>
          <w:sz w:val="24"/>
          <w:szCs w:val="24"/>
          <w:lang w:eastAsia="hr-HR"/>
        </w:rPr>
      </w:pPr>
    </w:p>
    <w:p w:rsidRPr="00FD10BD" w:rsidR="00DC24BE" w:rsidP="00DC24BE" w:rsidRDefault="00DC24BE">
      <w:pPr>
        <w:spacing w:after="0" w:line="240" w:lineRule="auto"/>
        <w:ind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Utvrđuje se da  vjerovnici (100%) jednoglasno donose slijedeće </w:t>
      </w:r>
    </w:p>
    <w:p w:rsidRPr="00FD10BD" w:rsidR="00DC24BE" w:rsidP="00DC24BE" w:rsidRDefault="00DC24BE">
      <w:pPr>
        <w:spacing w:after="0" w:line="240" w:lineRule="auto"/>
        <w:jc w:val="both"/>
        <w:rPr>
          <w:rFonts w:ascii="Arial" w:hAnsi="Arial" w:eastAsia="Times New Roman" w:cs="Arial"/>
          <w:sz w:val="24"/>
          <w:szCs w:val="24"/>
          <w:lang w:eastAsia="hr-HR"/>
        </w:rPr>
      </w:pPr>
    </w:p>
    <w:p w:rsidRPr="00FD10BD" w:rsidR="00DC24BE" w:rsidP="00DC24BE" w:rsidRDefault="00DC24BE">
      <w:pPr>
        <w:spacing w:after="0" w:line="240" w:lineRule="auto"/>
        <w:jc w:val="center"/>
        <w:rPr>
          <w:rFonts w:ascii="Arial" w:hAnsi="Arial" w:eastAsia="Times New Roman" w:cs="Arial"/>
          <w:sz w:val="24"/>
          <w:szCs w:val="24"/>
          <w:lang w:eastAsia="hr-HR"/>
        </w:rPr>
      </w:pPr>
      <w:r w:rsidRPr="00FD10BD">
        <w:rPr>
          <w:rFonts w:ascii="Arial" w:hAnsi="Arial" w:eastAsia="Times New Roman" w:cs="Arial"/>
          <w:sz w:val="24"/>
          <w:szCs w:val="24"/>
          <w:lang w:eastAsia="hr-HR"/>
        </w:rPr>
        <w:t>O D L U K E</w:t>
      </w:r>
    </w:p>
    <w:p w:rsidRPr="00FD10BD" w:rsidR="00DF6A59" w:rsidP="00DC24BE" w:rsidRDefault="00DF6A59">
      <w:pPr>
        <w:spacing w:after="0" w:line="240" w:lineRule="auto"/>
        <w:jc w:val="center"/>
        <w:rPr>
          <w:rFonts w:ascii="Arial" w:hAnsi="Arial" w:eastAsia="Times New Roman" w:cs="Arial"/>
          <w:sz w:val="24"/>
          <w:szCs w:val="24"/>
          <w:lang w:eastAsia="hr-HR"/>
        </w:rPr>
      </w:pPr>
    </w:p>
    <w:p w:rsidRPr="00FD10BD" w:rsidR="00DF6A59" w:rsidP="00DF6A59" w:rsidRDefault="00DF6A59">
      <w:pPr>
        <w:autoSpaceDE w:val="false"/>
        <w:autoSpaceDN w:val="false"/>
        <w:adjustRightInd w:val="false"/>
        <w:spacing w:after="0" w:line="240" w:lineRule="auto"/>
        <w:jc w:val="both"/>
        <w:rPr>
          <w:rFonts w:ascii="TimesNewRomanPSMT" w:hAnsi="TimesNewRomanPSMT" w:cs="TimesNewRomanPSMT"/>
          <w:b/>
          <w:sz w:val="24"/>
          <w:szCs w:val="24"/>
          <w:lang w:eastAsia="hr-HR"/>
        </w:rPr>
      </w:pPr>
      <w:r w:rsidRPr="00FD10BD">
        <w:rPr>
          <w:rFonts w:ascii="TimesNewRomanPSMT" w:hAnsi="TimesNewRomanPSMT" w:cs="TimesNewRomanPSMT"/>
          <w:b/>
          <w:sz w:val="24"/>
          <w:szCs w:val="24"/>
          <w:lang w:eastAsia="hr-HR"/>
        </w:rPr>
        <w:t xml:space="preserve">1. </w:t>
      </w:r>
      <w:r w:rsidRPr="00FD10BD">
        <w:rPr>
          <w:rFonts w:ascii="TimesNewRomanPSMT" w:hAnsi="TimesNewRomanPSMT" w:cs="TimesNewRomanPSMT"/>
          <w:b/>
          <w:sz w:val="24"/>
          <w:szCs w:val="24"/>
          <w:lang w:eastAsia="hr-HR"/>
        </w:rPr>
        <w:tab/>
        <w:t>Prihvaća se izvješće stečajnog upravitelja.</w:t>
      </w:r>
    </w:p>
    <w:p w:rsidRPr="00FD10BD" w:rsidR="00DF6A59" w:rsidP="00DF6A59" w:rsidRDefault="00DF6A59">
      <w:pPr>
        <w:autoSpaceDE w:val="false"/>
        <w:autoSpaceDN w:val="false"/>
        <w:adjustRightInd w:val="false"/>
        <w:spacing w:after="0" w:line="240" w:lineRule="auto"/>
        <w:jc w:val="both"/>
        <w:rPr>
          <w:rFonts w:ascii="TimesNewRomanPSMT" w:hAnsi="TimesNewRomanPSMT" w:cs="TimesNewRomanPSMT"/>
          <w:b/>
          <w:sz w:val="24"/>
          <w:szCs w:val="24"/>
          <w:lang w:eastAsia="hr-HR"/>
        </w:rPr>
      </w:pPr>
      <w:r w:rsidRPr="00FD10BD">
        <w:rPr>
          <w:rFonts w:ascii="TimesNewRomanPSMT" w:hAnsi="TimesNewRomanPSMT" w:cs="TimesNewRomanPSMT"/>
          <w:b/>
          <w:sz w:val="24"/>
          <w:szCs w:val="24"/>
          <w:lang w:eastAsia="hr-HR"/>
        </w:rPr>
        <w:t xml:space="preserve">2. </w:t>
      </w:r>
      <w:r w:rsidRPr="00FD10BD">
        <w:rPr>
          <w:rFonts w:ascii="TimesNewRomanPSMT" w:hAnsi="TimesNewRomanPSMT" w:cs="TimesNewRomanPSMT"/>
          <w:b/>
          <w:sz w:val="24"/>
          <w:szCs w:val="24"/>
          <w:lang w:eastAsia="hr-HR"/>
        </w:rPr>
        <w:tab/>
        <w:t>Poslovanje dužnika neće se nastaviti.</w:t>
      </w:r>
    </w:p>
    <w:p w:rsidRPr="00FD10BD" w:rsidR="00DF6A59" w:rsidP="00DF6A59" w:rsidRDefault="00DF6A59">
      <w:pPr>
        <w:autoSpaceDE w:val="false"/>
        <w:autoSpaceDN w:val="false"/>
        <w:adjustRightInd w:val="false"/>
        <w:spacing w:after="0" w:line="240" w:lineRule="auto"/>
        <w:jc w:val="both"/>
        <w:rPr>
          <w:rFonts w:ascii="TimesNewRomanPSMT" w:hAnsi="TimesNewRomanPSMT" w:cs="TimesNewRomanPSMT"/>
          <w:b/>
          <w:sz w:val="24"/>
          <w:szCs w:val="24"/>
          <w:lang w:eastAsia="hr-HR"/>
        </w:rPr>
      </w:pPr>
      <w:r w:rsidRPr="00FD10BD">
        <w:rPr>
          <w:rFonts w:ascii="TimesNewRomanPSMT" w:hAnsi="TimesNewRomanPSMT" w:cs="TimesNewRomanPSMT"/>
          <w:b/>
          <w:sz w:val="24"/>
          <w:szCs w:val="24"/>
          <w:lang w:eastAsia="hr-HR"/>
        </w:rPr>
        <w:t xml:space="preserve">3. </w:t>
      </w:r>
      <w:r w:rsidRPr="00FD10BD">
        <w:rPr>
          <w:rFonts w:ascii="TimesNewRomanPSMT" w:hAnsi="TimesNewRomanPSMT" w:cs="TimesNewRomanPSMT"/>
          <w:b/>
          <w:sz w:val="24"/>
          <w:szCs w:val="24"/>
          <w:lang w:eastAsia="hr-HR"/>
        </w:rPr>
        <w:tab/>
        <w:t xml:space="preserve">Procjena nekretnina u vlasništvu stečajnog dužnika izvršiti će se prema </w:t>
      </w:r>
      <w:r w:rsidRPr="00FD10BD">
        <w:rPr>
          <w:rFonts w:ascii="TimesNewRomanPSMT" w:hAnsi="TimesNewRomanPSMT" w:cs="TimesNewRomanPSMT"/>
          <w:b/>
          <w:sz w:val="24"/>
          <w:szCs w:val="24"/>
          <w:lang w:eastAsia="hr-HR"/>
        </w:rPr>
        <w:tab/>
        <w:t xml:space="preserve">podacima Porezne uprave s time da će podatke zatražiti stečajni </w:t>
      </w:r>
      <w:r w:rsidR="00FD10BD">
        <w:rPr>
          <w:rFonts w:ascii="TimesNewRomanPSMT" w:hAnsi="TimesNewRomanPSMT" w:cs="TimesNewRomanPSMT"/>
          <w:b/>
          <w:sz w:val="24"/>
          <w:szCs w:val="24"/>
          <w:lang w:eastAsia="hr-HR"/>
        </w:rPr>
        <w:tab/>
      </w:r>
      <w:r w:rsidRPr="00FD10BD">
        <w:rPr>
          <w:rFonts w:ascii="TimesNewRomanPSMT" w:hAnsi="TimesNewRomanPSMT" w:cs="TimesNewRomanPSMT"/>
          <w:b/>
          <w:sz w:val="24"/>
          <w:szCs w:val="24"/>
          <w:lang w:eastAsia="hr-HR"/>
        </w:rPr>
        <w:t>upravitelj i o tome obavijestiti sud u svojem izvješću.</w:t>
      </w:r>
    </w:p>
    <w:p w:rsidRPr="00FD10BD" w:rsidR="00DF6A59" w:rsidP="00DF6A59" w:rsidRDefault="00DF6A59">
      <w:pPr>
        <w:autoSpaceDE w:val="false"/>
        <w:autoSpaceDN w:val="false"/>
        <w:adjustRightInd w:val="false"/>
        <w:spacing w:after="0" w:line="240" w:lineRule="auto"/>
        <w:jc w:val="both"/>
        <w:rPr>
          <w:rFonts w:ascii="TimesNewRomanPSMT" w:hAnsi="TimesNewRomanPSMT" w:cs="TimesNewRomanPSMT"/>
          <w:b/>
          <w:sz w:val="24"/>
          <w:szCs w:val="24"/>
          <w:lang w:eastAsia="hr-HR"/>
        </w:rPr>
      </w:pPr>
      <w:r w:rsidRPr="00FD10BD">
        <w:rPr>
          <w:rFonts w:ascii="TimesNewRomanPSMT" w:hAnsi="TimesNewRomanPSMT" w:cs="TimesNewRomanPSMT"/>
          <w:b/>
          <w:sz w:val="24"/>
          <w:szCs w:val="24"/>
          <w:lang w:eastAsia="hr-HR"/>
        </w:rPr>
        <w:t xml:space="preserve">4. </w:t>
      </w:r>
      <w:r w:rsidRPr="00FD10BD">
        <w:rPr>
          <w:rFonts w:ascii="TimesNewRomanPSMT" w:hAnsi="TimesNewRomanPSMT" w:cs="TimesNewRomanPSMT"/>
          <w:b/>
          <w:sz w:val="24"/>
          <w:szCs w:val="24"/>
          <w:lang w:eastAsia="hr-HR"/>
        </w:rPr>
        <w:tab/>
        <w:t xml:space="preserve">Nekretnina koja čini stečajnu masu unovčit </w:t>
      </w:r>
      <w:r w:rsidR="001D5DDC">
        <w:rPr>
          <w:rFonts w:ascii="TimesNewRomanPSMT" w:hAnsi="TimesNewRomanPSMT" w:cs="TimesNewRomanPSMT"/>
          <w:b/>
          <w:sz w:val="24"/>
          <w:szCs w:val="24"/>
          <w:lang w:eastAsia="hr-HR"/>
        </w:rPr>
        <w:t>ć</w:t>
      </w:r>
      <w:r w:rsidRPr="00FD10BD">
        <w:rPr>
          <w:rFonts w:ascii="TimesNewRomanPSMT" w:hAnsi="TimesNewRomanPSMT" w:cs="TimesNewRomanPSMT"/>
          <w:b/>
          <w:sz w:val="24"/>
          <w:szCs w:val="24"/>
          <w:lang w:eastAsia="hr-HR"/>
        </w:rPr>
        <w:t xml:space="preserve">e se neposrednom </w:t>
      </w:r>
      <w:r w:rsidR="00FD10BD">
        <w:rPr>
          <w:rFonts w:ascii="TimesNewRomanPSMT" w:hAnsi="TimesNewRomanPSMT" w:cs="TimesNewRomanPSMT"/>
          <w:b/>
          <w:sz w:val="24"/>
          <w:szCs w:val="24"/>
          <w:lang w:eastAsia="hr-HR"/>
        </w:rPr>
        <w:tab/>
      </w:r>
      <w:r w:rsidRPr="00FD10BD">
        <w:rPr>
          <w:rFonts w:ascii="TimesNewRomanPSMT" w:hAnsi="TimesNewRomanPSMT" w:cs="TimesNewRomanPSMT"/>
          <w:b/>
          <w:sz w:val="24"/>
          <w:szCs w:val="24"/>
          <w:lang w:eastAsia="hr-HR"/>
        </w:rPr>
        <w:t xml:space="preserve">pogodbom uz prethodno prikupljanje pisanih ponuda s time da se </w:t>
      </w:r>
      <w:r w:rsidR="00FD10BD">
        <w:rPr>
          <w:rFonts w:ascii="TimesNewRomanPSMT" w:hAnsi="TimesNewRomanPSMT" w:cs="TimesNewRomanPSMT"/>
          <w:b/>
          <w:sz w:val="24"/>
          <w:szCs w:val="24"/>
          <w:lang w:eastAsia="hr-HR"/>
        </w:rPr>
        <w:tab/>
      </w:r>
      <w:r w:rsidRPr="00FD10BD">
        <w:rPr>
          <w:rFonts w:ascii="TimesNewRomanPSMT" w:hAnsi="TimesNewRomanPSMT" w:cs="TimesNewRomanPSMT"/>
          <w:b/>
          <w:sz w:val="24"/>
          <w:szCs w:val="24"/>
          <w:lang w:eastAsia="hr-HR"/>
        </w:rPr>
        <w:t xml:space="preserve">kod </w:t>
      </w:r>
      <w:r w:rsidR="00FD10BD">
        <w:rPr>
          <w:rFonts w:ascii="TimesNewRomanPSMT" w:hAnsi="TimesNewRomanPSMT" w:cs="TimesNewRomanPSMT"/>
          <w:b/>
          <w:sz w:val="24"/>
          <w:szCs w:val="24"/>
          <w:lang w:eastAsia="hr-HR"/>
        </w:rPr>
        <w:tab/>
      </w:r>
      <w:r w:rsidRPr="00FD10BD">
        <w:rPr>
          <w:rFonts w:ascii="TimesNewRomanPSMT" w:hAnsi="TimesNewRomanPSMT" w:cs="TimesNewRomanPSMT"/>
          <w:b/>
          <w:sz w:val="24"/>
          <w:szCs w:val="24"/>
          <w:lang w:eastAsia="hr-HR"/>
        </w:rPr>
        <w:t xml:space="preserve">svake slijedeće pisane </w:t>
      </w:r>
      <w:r w:rsidRPr="00FD10BD">
        <w:rPr>
          <w:rFonts w:ascii="TimesNewRomanPSMT" w:hAnsi="TimesNewRomanPSMT" w:cs="TimesNewRomanPSMT"/>
          <w:b/>
          <w:sz w:val="24"/>
          <w:szCs w:val="24"/>
          <w:lang w:eastAsia="hr-HR"/>
        </w:rPr>
        <w:tab/>
        <w:t>ponude vrijednost smanjuje za 20%.</w:t>
      </w:r>
    </w:p>
    <w:p w:rsidRPr="00FD10BD" w:rsidR="00712D5B" w:rsidP="0085216E" w:rsidRDefault="00712D5B">
      <w:pPr>
        <w:spacing w:after="0" w:line="240" w:lineRule="auto"/>
        <w:jc w:val="center"/>
        <w:rPr>
          <w:rFonts w:ascii="Arial" w:hAnsi="Arial" w:eastAsia="Times New Roman" w:cs="Arial"/>
          <w:sz w:val="24"/>
          <w:szCs w:val="24"/>
          <w:lang w:eastAsia="hr-HR"/>
        </w:rPr>
      </w:pPr>
    </w:p>
    <w:p w:rsidRPr="00FD10BD" w:rsidR="00366BE7" w:rsidP="00366BE7" w:rsidRDefault="00366BE7">
      <w:pPr>
        <w:spacing w:after="0" w:line="240" w:lineRule="auto"/>
        <w:jc w:val="both"/>
        <w:rPr>
          <w:rFonts w:ascii="Arial" w:hAnsi="Arial" w:eastAsia="Times New Roman" w:cs="Arial"/>
          <w:sz w:val="24"/>
          <w:szCs w:val="24"/>
          <w:lang w:eastAsia="hr-HR"/>
        </w:rPr>
      </w:pPr>
    </w:p>
    <w:p w:rsidRPr="00FD10BD" w:rsidR="00DF6A59" w:rsidP="00366BE7" w:rsidRDefault="00DF6A59">
      <w:pPr>
        <w:spacing w:after="0" w:line="240" w:lineRule="auto"/>
        <w:jc w:val="both"/>
        <w:rPr>
          <w:rFonts w:ascii="Arial" w:hAnsi="Arial" w:eastAsia="Times New Roman" w:cs="Arial"/>
          <w:sz w:val="24"/>
          <w:szCs w:val="24"/>
          <w:lang w:eastAsia="hr-HR"/>
        </w:rPr>
      </w:pPr>
    </w:p>
    <w:p w:rsidRPr="00FD10BD" w:rsidR="00366BE7" w:rsidP="00366BE7" w:rsidRDefault="00DF6A59">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ab/>
        <w:t>Sud donosi</w:t>
      </w:r>
    </w:p>
    <w:p w:rsidRPr="00FD10BD" w:rsidR="00DF6A59" w:rsidP="00DF6A59" w:rsidRDefault="00DF6A59">
      <w:pPr>
        <w:spacing w:after="0" w:line="240" w:lineRule="auto"/>
        <w:jc w:val="center"/>
        <w:rPr>
          <w:rFonts w:ascii="Arial" w:hAnsi="Arial" w:eastAsia="Times New Roman" w:cs="Arial"/>
          <w:sz w:val="24"/>
          <w:szCs w:val="24"/>
          <w:lang w:eastAsia="hr-HR"/>
        </w:rPr>
      </w:pPr>
      <w:r w:rsidRPr="00FD10BD">
        <w:rPr>
          <w:rFonts w:ascii="Arial" w:hAnsi="Arial" w:eastAsia="Times New Roman" w:cs="Arial"/>
          <w:sz w:val="24"/>
          <w:szCs w:val="24"/>
          <w:lang w:eastAsia="hr-HR"/>
        </w:rPr>
        <w:t>z a k lj u č a k</w:t>
      </w:r>
    </w:p>
    <w:p w:rsidRPr="00FD10BD" w:rsidR="00DF6A59" w:rsidP="00DF6A59" w:rsidRDefault="00DF6A59">
      <w:pPr>
        <w:spacing w:after="0" w:line="240" w:lineRule="auto"/>
        <w:jc w:val="center"/>
        <w:rPr>
          <w:rFonts w:ascii="Arial" w:hAnsi="Arial" w:eastAsia="Times New Roman" w:cs="Arial"/>
          <w:sz w:val="24"/>
          <w:szCs w:val="24"/>
          <w:lang w:eastAsia="hr-HR"/>
        </w:rPr>
      </w:pPr>
    </w:p>
    <w:p w:rsidRPr="00FD10BD" w:rsidR="00DF6A59" w:rsidP="00366BE7" w:rsidRDefault="00DF6A59">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ab/>
        <w:t xml:space="preserve">Poziva se stečajni upravitelj da o vrijednosti nekretnine obavijesti sud u svom slijedećem izvješću koje će se objaviti na e-Oglasnoj ploči, a vjerovnici se pozivaju na očitovanje vezano za predloženu vrijednost nekretnine u roku od 8 dana od objave ne e-Oglasnoj ploči. U slučaju prigovora odredit će se skupština vjerovnika. </w:t>
      </w:r>
    </w:p>
    <w:p w:rsidRPr="00FD10BD" w:rsidR="00366BE7" w:rsidP="00366BE7" w:rsidRDefault="00366BE7">
      <w:pPr>
        <w:spacing w:after="0" w:line="240" w:lineRule="auto"/>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Ovaj zapisnik objavit će se na e-Oglasnoj ploči suda.</w:t>
      </w:r>
    </w:p>
    <w:p w:rsidRPr="00FD10BD" w:rsidR="009D45C4" w:rsidP="0085216E" w:rsidRDefault="009D45C4">
      <w:pPr>
        <w:spacing w:after="0" w:line="240" w:lineRule="auto"/>
        <w:jc w:val="center"/>
        <w:rPr>
          <w:rFonts w:ascii="Arial" w:hAnsi="Arial" w:eastAsia="Times New Roman" w:cs="Arial"/>
          <w:sz w:val="24"/>
          <w:szCs w:val="24"/>
          <w:lang w:eastAsia="hr-HR"/>
        </w:rPr>
      </w:pPr>
    </w:p>
    <w:p w:rsidRPr="00FD10BD" w:rsidR="00DF6A59" w:rsidP="0085216E" w:rsidRDefault="00DF6A59">
      <w:pPr>
        <w:spacing w:after="0" w:line="240" w:lineRule="auto"/>
        <w:jc w:val="center"/>
        <w:rPr>
          <w:rFonts w:ascii="Arial" w:hAnsi="Arial" w:eastAsia="Times New Roman" w:cs="Arial"/>
          <w:sz w:val="24"/>
          <w:szCs w:val="24"/>
          <w:lang w:eastAsia="hr-HR"/>
        </w:rPr>
      </w:pPr>
    </w:p>
    <w:p w:rsidRPr="00FD10BD" w:rsidR="0085216E" w:rsidP="0085216E" w:rsidRDefault="0085216E">
      <w:pPr>
        <w:spacing w:after="0" w:line="240" w:lineRule="auto"/>
        <w:jc w:val="center"/>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Dovršeno u </w:t>
      </w:r>
      <w:r w:rsidRPr="00FD10BD" w:rsidR="00712D5B">
        <w:rPr>
          <w:rFonts w:ascii="Arial" w:hAnsi="Arial" w:eastAsia="Times New Roman" w:cs="Arial"/>
          <w:sz w:val="24"/>
          <w:szCs w:val="24"/>
          <w:lang w:eastAsia="hr-HR"/>
        </w:rPr>
        <w:t>9</w:t>
      </w:r>
      <w:r w:rsidRPr="00FD10BD">
        <w:rPr>
          <w:rFonts w:ascii="Arial" w:hAnsi="Arial" w:eastAsia="Times New Roman" w:cs="Arial"/>
          <w:sz w:val="24"/>
          <w:szCs w:val="24"/>
          <w:lang w:eastAsia="hr-HR"/>
        </w:rPr>
        <w:t>,</w:t>
      </w:r>
      <w:r w:rsidR="005B71F5">
        <w:rPr>
          <w:rFonts w:ascii="Arial" w:hAnsi="Arial" w:eastAsia="Times New Roman" w:cs="Arial"/>
          <w:sz w:val="24"/>
          <w:szCs w:val="24"/>
          <w:lang w:eastAsia="hr-HR"/>
        </w:rPr>
        <w:t>30</w:t>
      </w:r>
      <w:r w:rsidRPr="00FD10BD">
        <w:rPr>
          <w:rFonts w:ascii="Arial" w:hAnsi="Arial" w:eastAsia="Times New Roman" w:cs="Arial"/>
          <w:sz w:val="24"/>
          <w:szCs w:val="24"/>
          <w:lang w:eastAsia="hr-HR"/>
        </w:rPr>
        <w:t xml:space="preserve"> sati.</w:t>
      </w:r>
    </w:p>
    <w:p w:rsidRPr="00FD10BD" w:rsidR="0085216E" w:rsidP="0085216E" w:rsidRDefault="0085216E">
      <w:pPr>
        <w:spacing w:after="0" w:line="240" w:lineRule="auto"/>
        <w:jc w:val="both"/>
        <w:rPr>
          <w:rFonts w:ascii="Arial" w:hAnsi="Arial" w:eastAsia="Times New Roman" w:cs="Arial"/>
          <w:sz w:val="24"/>
          <w:szCs w:val="24"/>
          <w:lang w:eastAsia="hr-HR"/>
        </w:rPr>
      </w:pPr>
    </w:p>
    <w:p w:rsidRPr="00FD10BD"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FD10BD"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FD10BD" w:rsidR="0085216E" w:rsidP="006C4130" w:rsidRDefault="0085216E">
      <w:pPr>
        <w:spacing w:after="0" w:line="240" w:lineRule="auto"/>
        <w:ind w:left="1416"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Sudac:</w:t>
      </w:r>
      <w:r w:rsidRPr="00FD10BD" w:rsidR="006C4130">
        <w:rPr>
          <w:rFonts w:ascii="Arial" w:hAnsi="Arial" w:eastAsia="Times New Roman" w:cs="Arial"/>
          <w:sz w:val="24"/>
          <w:szCs w:val="24"/>
          <w:lang w:eastAsia="hr-HR"/>
        </w:rPr>
        <w:tab/>
      </w:r>
      <w:r w:rsidRPr="00FD10BD" w:rsidR="006C4130">
        <w:rPr>
          <w:rFonts w:ascii="Arial" w:hAnsi="Arial" w:eastAsia="Times New Roman" w:cs="Arial"/>
          <w:sz w:val="24"/>
          <w:szCs w:val="24"/>
          <w:lang w:eastAsia="hr-HR"/>
        </w:rPr>
        <w:tab/>
      </w:r>
      <w:r w:rsidRPr="00FD10BD" w:rsidR="006C4130">
        <w:rPr>
          <w:rFonts w:ascii="Arial" w:hAnsi="Arial" w:eastAsia="Times New Roman" w:cs="Arial"/>
          <w:sz w:val="24"/>
          <w:szCs w:val="24"/>
          <w:lang w:eastAsia="hr-HR"/>
        </w:rPr>
        <w:tab/>
      </w:r>
      <w:r w:rsidRPr="00FD10BD" w:rsidR="006C4130">
        <w:rPr>
          <w:rFonts w:ascii="Arial" w:hAnsi="Arial" w:eastAsia="Times New Roman" w:cs="Arial"/>
          <w:sz w:val="24"/>
          <w:szCs w:val="24"/>
          <w:lang w:eastAsia="hr-HR"/>
        </w:rPr>
        <w:tab/>
      </w:r>
      <w:r w:rsidRPr="00FD10BD" w:rsidR="006C4130">
        <w:rPr>
          <w:rFonts w:ascii="Arial" w:hAnsi="Arial" w:eastAsia="Times New Roman" w:cs="Arial"/>
          <w:sz w:val="24"/>
          <w:szCs w:val="24"/>
          <w:lang w:eastAsia="hr-HR"/>
        </w:rPr>
        <w:tab/>
        <w:t>Stečajn</w:t>
      </w:r>
      <w:r w:rsidRPr="00FD10BD" w:rsidR="003C3FF4">
        <w:rPr>
          <w:rFonts w:ascii="Arial" w:hAnsi="Arial" w:eastAsia="Times New Roman" w:cs="Arial"/>
          <w:sz w:val="24"/>
          <w:szCs w:val="24"/>
          <w:lang w:eastAsia="hr-HR"/>
        </w:rPr>
        <w:t>i</w:t>
      </w:r>
      <w:r w:rsidRPr="00FD10BD" w:rsidR="006C4130">
        <w:rPr>
          <w:rFonts w:ascii="Arial" w:hAnsi="Arial" w:eastAsia="Times New Roman" w:cs="Arial"/>
          <w:sz w:val="24"/>
          <w:szCs w:val="24"/>
          <w:lang w:eastAsia="hr-HR"/>
        </w:rPr>
        <w:t xml:space="preserve"> upravitelj:</w:t>
      </w:r>
    </w:p>
    <w:p w:rsidRPr="00FD10BD"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FD10BD"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FD10BD"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FD10BD"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FD10BD" w:rsidR="00DF6A59" w:rsidP="0085216E" w:rsidRDefault="00DF6A59">
      <w:pPr>
        <w:spacing w:after="0" w:line="240" w:lineRule="auto"/>
        <w:ind w:left="2832" w:firstLine="708"/>
        <w:jc w:val="center"/>
        <w:rPr>
          <w:rFonts w:ascii="Arial" w:hAnsi="Arial" w:eastAsia="Times New Roman" w:cs="Arial"/>
          <w:sz w:val="24"/>
          <w:szCs w:val="24"/>
          <w:lang w:eastAsia="hr-HR"/>
        </w:rPr>
      </w:pPr>
    </w:p>
    <w:p w:rsidRPr="00FD10BD"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FD10BD" w:rsidR="0085216E" w:rsidP="006C4130" w:rsidRDefault="0085216E">
      <w:pPr>
        <w:spacing w:after="0" w:line="240" w:lineRule="auto"/>
        <w:ind w:left="1416" w:firstLine="708"/>
        <w:jc w:val="both"/>
        <w:rPr>
          <w:rFonts w:ascii="Arial" w:hAnsi="Arial" w:eastAsia="Times New Roman" w:cs="Arial"/>
          <w:sz w:val="24"/>
          <w:szCs w:val="24"/>
          <w:lang w:eastAsia="hr-HR"/>
        </w:rPr>
      </w:pPr>
      <w:r w:rsidRPr="00FD10BD">
        <w:rPr>
          <w:rFonts w:ascii="Arial" w:hAnsi="Arial" w:eastAsia="Times New Roman" w:cs="Arial"/>
          <w:sz w:val="24"/>
          <w:szCs w:val="24"/>
          <w:lang w:eastAsia="hr-HR"/>
        </w:rPr>
        <w:t xml:space="preserve">Zapisničar:            </w:t>
      </w:r>
      <w:r w:rsidRPr="00FD10BD" w:rsidR="006C4130">
        <w:rPr>
          <w:rFonts w:ascii="Arial" w:hAnsi="Arial" w:eastAsia="Times New Roman" w:cs="Arial"/>
          <w:sz w:val="24"/>
          <w:szCs w:val="24"/>
          <w:lang w:eastAsia="hr-HR"/>
        </w:rPr>
        <w:tab/>
      </w:r>
      <w:r w:rsidRPr="00FD10BD" w:rsidR="006C4130">
        <w:rPr>
          <w:rFonts w:ascii="Arial" w:hAnsi="Arial" w:eastAsia="Times New Roman" w:cs="Arial"/>
          <w:sz w:val="24"/>
          <w:szCs w:val="24"/>
          <w:lang w:eastAsia="hr-HR"/>
        </w:rPr>
        <w:tab/>
      </w:r>
      <w:r w:rsidRPr="00FD10BD" w:rsidR="006C4130">
        <w:rPr>
          <w:rFonts w:ascii="Arial" w:hAnsi="Arial" w:eastAsia="Times New Roman" w:cs="Arial"/>
          <w:sz w:val="24"/>
          <w:szCs w:val="24"/>
          <w:lang w:eastAsia="hr-HR"/>
        </w:rPr>
        <w:tab/>
      </w:r>
      <w:r w:rsidRPr="00FD10BD" w:rsidR="006C4130">
        <w:rPr>
          <w:rFonts w:ascii="Arial" w:hAnsi="Arial" w:eastAsia="Times New Roman" w:cs="Arial"/>
          <w:sz w:val="24"/>
          <w:szCs w:val="24"/>
          <w:lang w:eastAsia="hr-HR"/>
        </w:rPr>
        <w:tab/>
        <w:t>Vjerovnik:</w:t>
      </w:r>
      <w:r w:rsidRPr="00FD10BD">
        <w:rPr>
          <w:rFonts w:ascii="Arial" w:hAnsi="Arial" w:eastAsia="Times New Roman" w:cs="Arial"/>
          <w:sz w:val="24"/>
          <w:szCs w:val="24"/>
          <w:lang w:eastAsia="hr-HR"/>
        </w:rPr>
        <w:t xml:space="preserve">                     </w:t>
      </w:r>
    </w:p>
    <w:p w:rsidRPr="00FD10BD" w:rsidR="003D557F" w:rsidP="002F61DE" w:rsidRDefault="003D557F">
      <w:pPr>
        <w:spacing w:after="0" w:line="240" w:lineRule="auto"/>
        <w:rPr>
          <w:rFonts w:ascii="Arial" w:hAnsi="Arial" w:cs="Arial"/>
          <w:sz w:val="24"/>
          <w:szCs w:val="24"/>
        </w:rPr>
      </w:pPr>
    </w:p>
    <w:sectPr w:rsidRPr="00FD10BD" w:rsidR="003D557F"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D1D61" w:rsidP="00501147" w:rsidRDefault="002D1D61">
      <w:pPr>
        <w:spacing w:after="0" w:line="240" w:lineRule="auto"/>
      </w:pPr>
      <w:r>
        <w:separator/>
      </w:r>
    </w:p>
  </w:endnote>
  <w:endnote w:type="continuationSeparator" w:id="0">
    <w:p w:rsidR="002D1D61" w:rsidP="00501147" w:rsidRDefault="002D1D61">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PSMT">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D1D61" w:rsidP="00501147" w:rsidRDefault="002D1D61">
      <w:pPr>
        <w:spacing w:after="0" w:line="240" w:lineRule="auto"/>
      </w:pPr>
      <w:r>
        <w:separator/>
      </w:r>
    </w:p>
  </w:footnote>
  <w:footnote w:type="continuationSeparator" w:id="0">
    <w:p w:rsidR="002D1D61" w:rsidP="00501147" w:rsidRDefault="002D1D61">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1D5DDC">
      <w:rPr>
        <w:rFonts w:ascii="Arial" w:hAnsi="Arial" w:cs="Arial"/>
        <w:noProof/>
        <w:sz w:val="24"/>
        <w:szCs w:val="24"/>
      </w:rPr>
      <w:t>Poslovni broj: 10 St-349/2021-25</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1D5DDC">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6446CB"/>
    <w:multiLevelType w:val="hybridMultilevel"/>
    <w:tmpl w:val="F31E6F88"/>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5">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4"/>
  </w:num>
  <w:num w:numId="3">
    <w:abstractNumId w:val="2"/>
  </w:num>
  <w:num w:numId="4">
    <w:abstractNumId w:val="5"/>
  </w:num>
  <w:num w:numId="5">
    <w:abstractNumId w:val="1"/>
  </w:num>
  <w:num w:numId="6">
    <w:abstractNumId w:val="7"/>
  </w:num>
  <w:num w:numId="7">
    <w:abstractNumId w:val="6"/>
  </w:num>
  <w:num w:numId="8">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A3779"/>
    <w:rsid w:val="000D538B"/>
    <w:rsid w:val="0012490A"/>
    <w:rsid w:val="00136B4A"/>
    <w:rsid w:val="00147D7D"/>
    <w:rsid w:val="00182A3F"/>
    <w:rsid w:val="00194888"/>
    <w:rsid w:val="001A12E8"/>
    <w:rsid w:val="001A7050"/>
    <w:rsid w:val="001D5DDC"/>
    <w:rsid w:val="001E4185"/>
    <w:rsid w:val="001F6DF0"/>
    <w:rsid w:val="00205192"/>
    <w:rsid w:val="00237FCE"/>
    <w:rsid w:val="00293D1F"/>
    <w:rsid w:val="002971D6"/>
    <w:rsid w:val="002A5A0D"/>
    <w:rsid w:val="002B47F1"/>
    <w:rsid w:val="002B766A"/>
    <w:rsid w:val="002C161C"/>
    <w:rsid w:val="002C27FD"/>
    <w:rsid w:val="002C6209"/>
    <w:rsid w:val="002D1D61"/>
    <w:rsid w:val="002D2FC4"/>
    <w:rsid w:val="002E3DDB"/>
    <w:rsid w:val="002F61DE"/>
    <w:rsid w:val="002F6281"/>
    <w:rsid w:val="00306E84"/>
    <w:rsid w:val="00315F68"/>
    <w:rsid w:val="00325902"/>
    <w:rsid w:val="00331DFC"/>
    <w:rsid w:val="003339C2"/>
    <w:rsid w:val="00337B41"/>
    <w:rsid w:val="00340399"/>
    <w:rsid w:val="00341823"/>
    <w:rsid w:val="00342CFC"/>
    <w:rsid w:val="00343620"/>
    <w:rsid w:val="00345212"/>
    <w:rsid w:val="0036250D"/>
    <w:rsid w:val="00365307"/>
    <w:rsid w:val="00366BE7"/>
    <w:rsid w:val="003676A5"/>
    <w:rsid w:val="00367E59"/>
    <w:rsid w:val="00376603"/>
    <w:rsid w:val="00385BF0"/>
    <w:rsid w:val="003860B4"/>
    <w:rsid w:val="00394A8C"/>
    <w:rsid w:val="003A1855"/>
    <w:rsid w:val="003A4477"/>
    <w:rsid w:val="003C3FF4"/>
    <w:rsid w:val="003D557F"/>
    <w:rsid w:val="003E06DF"/>
    <w:rsid w:val="003F1686"/>
    <w:rsid w:val="00422BA0"/>
    <w:rsid w:val="00450291"/>
    <w:rsid w:val="00456E44"/>
    <w:rsid w:val="004747E3"/>
    <w:rsid w:val="004950DE"/>
    <w:rsid w:val="0049749B"/>
    <w:rsid w:val="004A0BD1"/>
    <w:rsid w:val="004C7EB8"/>
    <w:rsid w:val="004D3178"/>
    <w:rsid w:val="004D7D26"/>
    <w:rsid w:val="004E1C60"/>
    <w:rsid w:val="004F6A3F"/>
    <w:rsid w:val="00501147"/>
    <w:rsid w:val="00504323"/>
    <w:rsid w:val="00531B01"/>
    <w:rsid w:val="005745EC"/>
    <w:rsid w:val="00594B82"/>
    <w:rsid w:val="005A0F8E"/>
    <w:rsid w:val="005A22FE"/>
    <w:rsid w:val="005B71F5"/>
    <w:rsid w:val="005C0B79"/>
    <w:rsid w:val="005D6DF6"/>
    <w:rsid w:val="005E1D89"/>
    <w:rsid w:val="005F633B"/>
    <w:rsid w:val="00606F1C"/>
    <w:rsid w:val="006438A3"/>
    <w:rsid w:val="006609CA"/>
    <w:rsid w:val="00662134"/>
    <w:rsid w:val="006676D4"/>
    <w:rsid w:val="00685195"/>
    <w:rsid w:val="006B1E07"/>
    <w:rsid w:val="006C4130"/>
    <w:rsid w:val="006E1E38"/>
    <w:rsid w:val="006E7E61"/>
    <w:rsid w:val="007052BC"/>
    <w:rsid w:val="00712D5B"/>
    <w:rsid w:val="00713B45"/>
    <w:rsid w:val="007301A0"/>
    <w:rsid w:val="00741600"/>
    <w:rsid w:val="00744E35"/>
    <w:rsid w:val="00752D2F"/>
    <w:rsid w:val="00757A30"/>
    <w:rsid w:val="00774898"/>
    <w:rsid w:val="007802E2"/>
    <w:rsid w:val="0078776D"/>
    <w:rsid w:val="007A409A"/>
    <w:rsid w:val="007B058D"/>
    <w:rsid w:val="007B628C"/>
    <w:rsid w:val="008148B1"/>
    <w:rsid w:val="008215A8"/>
    <w:rsid w:val="00833A13"/>
    <w:rsid w:val="0085216E"/>
    <w:rsid w:val="00853C90"/>
    <w:rsid w:val="008659E3"/>
    <w:rsid w:val="00872442"/>
    <w:rsid w:val="00891079"/>
    <w:rsid w:val="00894F4D"/>
    <w:rsid w:val="008A6557"/>
    <w:rsid w:val="008C1508"/>
    <w:rsid w:val="008C4EFB"/>
    <w:rsid w:val="008C5CEC"/>
    <w:rsid w:val="008D05FD"/>
    <w:rsid w:val="008E06ED"/>
    <w:rsid w:val="008E2C4D"/>
    <w:rsid w:val="008E6477"/>
    <w:rsid w:val="00910040"/>
    <w:rsid w:val="0091280F"/>
    <w:rsid w:val="00920A60"/>
    <w:rsid w:val="00923264"/>
    <w:rsid w:val="0092437B"/>
    <w:rsid w:val="00955DAB"/>
    <w:rsid w:val="00957093"/>
    <w:rsid w:val="009570B8"/>
    <w:rsid w:val="0096157B"/>
    <w:rsid w:val="00964637"/>
    <w:rsid w:val="0096563D"/>
    <w:rsid w:val="00975368"/>
    <w:rsid w:val="00984BD4"/>
    <w:rsid w:val="009A23EA"/>
    <w:rsid w:val="009D45C4"/>
    <w:rsid w:val="009D7486"/>
    <w:rsid w:val="00A30AB2"/>
    <w:rsid w:val="00A31425"/>
    <w:rsid w:val="00A31587"/>
    <w:rsid w:val="00A36EF8"/>
    <w:rsid w:val="00A4541F"/>
    <w:rsid w:val="00A65E60"/>
    <w:rsid w:val="00A954D4"/>
    <w:rsid w:val="00AA1295"/>
    <w:rsid w:val="00AB4AF8"/>
    <w:rsid w:val="00AF28D9"/>
    <w:rsid w:val="00B006B4"/>
    <w:rsid w:val="00B00B9A"/>
    <w:rsid w:val="00B10018"/>
    <w:rsid w:val="00B10E42"/>
    <w:rsid w:val="00B16AC1"/>
    <w:rsid w:val="00B43087"/>
    <w:rsid w:val="00B43741"/>
    <w:rsid w:val="00B92B86"/>
    <w:rsid w:val="00B9478D"/>
    <w:rsid w:val="00BA2A1C"/>
    <w:rsid w:val="00BC5568"/>
    <w:rsid w:val="00BD657F"/>
    <w:rsid w:val="00BF777D"/>
    <w:rsid w:val="00C26B0A"/>
    <w:rsid w:val="00C343BC"/>
    <w:rsid w:val="00C463E3"/>
    <w:rsid w:val="00C470B6"/>
    <w:rsid w:val="00C50709"/>
    <w:rsid w:val="00C52190"/>
    <w:rsid w:val="00C855F6"/>
    <w:rsid w:val="00C97D67"/>
    <w:rsid w:val="00CA2048"/>
    <w:rsid w:val="00CB0DAC"/>
    <w:rsid w:val="00CB4F1A"/>
    <w:rsid w:val="00CC62D2"/>
    <w:rsid w:val="00CD3567"/>
    <w:rsid w:val="00CE3864"/>
    <w:rsid w:val="00D20B98"/>
    <w:rsid w:val="00D228AD"/>
    <w:rsid w:val="00D25928"/>
    <w:rsid w:val="00D40521"/>
    <w:rsid w:val="00D42760"/>
    <w:rsid w:val="00D43FE4"/>
    <w:rsid w:val="00D50D29"/>
    <w:rsid w:val="00D61120"/>
    <w:rsid w:val="00D655DC"/>
    <w:rsid w:val="00DB5D1B"/>
    <w:rsid w:val="00DC24BE"/>
    <w:rsid w:val="00DC5347"/>
    <w:rsid w:val="00DC66A8"/>
    <w:rsid w:val="00DC70E5"/>
    <w:rsid w:val="00DD27A9"/>
    <w:rsid w:val="00DE7814"/>
    <w:rsid w:val="00DF6A59"/>
    <w:rsid w:val="00E112C8"/>
    <w:rsid w:val="00E14573"/>
    <w:rsid w:val="00E32E7B"/>
    <w:rsid w:val="00E349A5"/>
    <w:rsid w:val="00E677AB"/>
    <w:rsid w:val="00E7211F"/>
    <w:rsid w:val="00E83461"/>
    <w:rsid w:val="00E94E2D"/>
    <w:rsid w:val="00EC15A5"/>
    <w:rsid w:val="00EC6ED0"/>
    <w:rsid w:val="00ED4927"/>
    <w:rsid w:val="00EE512D"/>
    <w:rsid w:val="00EE7E3E"/>
    <w:rsid w:val="00EF07D9"/>
    <w:rsid w:val="00EF3F7A"/>
    <w:rsid w:val="00EF5B9A"/>
    <w:rsid w:val="00F053EC"/>
    <w:rsid w:val="00F11894"/>
    <w:rsid w:val="00F1231B"/>
    <w:rsid w:val="00F12359"/>
    <w:rsid w:val="00F23EB5"/>
    <w:rsid w:val="00F31581"/>
    <w:rsid w:val="00F36561"/>
    <w:rsid w:val="00F37D3F"/>
    <w:rsid w:val="00F4349D"/>
    <w:rsid w:val="00F46F57"/>
    <w:rsid w:val="00F53535"/>
    <w:rsid w:val="00F85E94"/>
    <w:rsid w:val="00FB3326"/>
    <w:rsid w:val="00FC02D2"/>
    <w:rsid w:val="00FC4563"/>
    <w:rsid w:val="00FD10B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7016BFEE"/>
  <w15:docId w15:val="{6BE22DDA-2729-4382-89F6-61C37D414A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frame="true"/>
      <w:shd w:val="clear" w:color="auto" w:fill="CCFFFF"/>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a.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D23BC930-8D3D-404F-8772-4D586D710804}">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6</properties:Pages>
  <properties:Words>1423</properties:Words>
  <properties:Characters>8117</properties:Characters>
  <properties:Lines>67</properties:Lines>
  <properties:Paragraphs>19</properties:Paragraphs>
  <properties:TotalTime>177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9521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2022-06-09T07:27:00Z</cp:lastPrinted>
  <dcterms:modified xmlns:xsi="http://www.w3.org/2001/XMLSchema-instance" xsi:type="dcterms:W3CDTF">2022-06-09T07:30:00Z</dcterms:modified>
  <cp:revision>39</cp:revision>
</cp:coreProperties>
</file>